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890C6" w14:textId="77777777" w:rsidR="004547F9" w:rsidRPr="004547F9" w:rsidRDefault="004547F9" w:rsidP="004547F9">
      <w:pPr>
        <w:shd w:val="clear" w:color="auto" w:fill="FDFDFD"/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br/>
        <w:t>Minutes October 6, 2011</w:t>
      </w:r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br/>
        <w:t>2-4 PM Brattleboro Municipal Center</w:t>
      </w:r>
    </w:p>
    <w:p w14:paraId="60A6C74E" w14:textId="77777777" w:rsidR="004547F9" w:rsidRPr="004547F9" w:rsidRDefault="004547F9" w:rsidP="004547F9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t>In attendance:</w:t>
      </w:r>
    </w:p>
    <w:p w14:paraId="7938F132" w14:textId="77777777" w:rsidR="004547F9" w:rsidRPr="004547F9" w:rsidRDefault="004547F9" w:rsidP="004547F9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t xml:space="preserve">Board: Drew Richards, Colby Dix, Barb </w:t>
      </w:r>
      <w:proofErr w:type="spellStart"/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t>Sondag</w:t>
      </w:r>
      <w:proofErr w:type="spellEnd"/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t xml:space="preserve">, Bob Stevens, Bill Colvin, Stephan Morse, Greg Noble.  BDCC: Laura Sibilia Absent: Jenna </w:t>
      </w:r>
      <w:proofErr w:type="spellStart"/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t>Pugiliese</w:t>
      </w:r>
      <w:proofErr w:type="spellEnd"/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t xml:space="preserve">, Lisa Sullivan, Julia Sorenson, Patrick Moreland, Chris </w:t>
      </w:r>
      <w:proofErr w:type="spellStart"/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t>Campany</w:t>
      </w:r>
      <w:proofErr w:type="spellEnd"/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t>, Jeff Lewis, Dan Yates</w:t>
      </w:r>
    </w:p>
    <w:p w14:paraId="188A00A8" w14:textId="77777777" w:rsidR="004547F9" w:rsidRPr="004547F9" w:rsidRDefault="004547F9" w:rsidP="004547F9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 xml:space="preserve">Updates on Flood:  Greg reported that </w:t>
      </w:r>
      <w:proofErr w:type="spellStart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Sovernet’s</w:t>
      </w:r>
      <w:proofErr w:type="spellEnd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 xml:space="preserve"> Vermont </w:t>
      </w:r>
      <w:proofErr w:type="spellStart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FiberConnect</w:t>
      </w:r>
      <w:proofErr w:type="spellEnd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 xml:space="preserve"> Project has been impacted by the replacement of damaged poles along Route 9.  The damaged poles had to be replaced according to historical specifications, ensuring that the Route 9 project poles will have to be touched twice.  Greg reported an expected project delay of 90 days</w:t>
      </w:r>
    </w:p>
    <w:p w14:paraId="0147D951" w14:textId="77777777" w:rsidR="004547F9" w:rsidRPr="004547F9" w:rsidRDefault="004547F9" w:rsidP="004547F9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3C68B950" w14:textId="77777777" w:rsidR="004547F9" w:rsidRPr="004547F9" w:rsidRDefault="004547F9" w:rsidP="004547F9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Organizational</w:t>
      </w:r>
    </w:p>
    <w:p w14:paraId="189A1772" w14:textId="77777777" w:rsidR="004547F9" w:rsidRPr="004547F9" w:rsidRDefault="004547F9" w:rsidP="004547F9">
      <w:pPr>
        <w:numPr>
          <w:ilvl w:val="1"/>
          <w:numId w:val="5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Executive Board updates: Bylaws and Affiliation, both items have been reviewed by executive committee and sent back to lawyer for recommendations on requested changes.</w:t>
      </w:r>
    </w:p>
    <w:p w14:paraId="6A822623" w14:textId="77777777" w:rsidR="004547F9" w:rsidRPr="004547F9" w:rsidRDefault="004547F9" w:rsidP="004547F9">
      <w:pPr>
        <w:numPr>
          <w:ilvl w:val="1"/>
          <w:numId w:val="5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 xml:space="preserve">Membership recommendation: Barb moved to add Tim </w:t>
      </w:r>
      <w:proofErr w:type="spellStart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Cullenen</w:t>
      </w:r>
      <w:proofErr w:type="spellEnd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 xml:space="preserve">, Bellows Falls Town Manager and Colby Dix, owner Vermont Geeks, to the </w:t>
      </w:r>
      <w:proofErr w:type="spellStart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SeVEDS</w:t>
      </w:r>
      <w:proofErr w:type="spellEnd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 xml:space="preserve"> board and remove Rod Francis, Brattleboro Planning Director from the board.  Seconded by Bill.  Vote: Unanimous</w:t>
      </w:r>
    </w:p>
    <w:p w14:paraId="1DFDEF9F" w14:textId="77777777" w:rsidR="004547F9" w:rsidRPr="004547F9" w:rsidRDefault="004547F9" w:rsidP="004547F9">
      <w:pPr>
        <w:numPr>
          <w:ilvl w:val="1"/>
          <w:numId w:val="5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 xml:space="preserve">PR on </w:t>
      </w:r>
      <w:proofErr w:type="spellStart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SeVEDS</w:t>
      </w:r>
      <w:proofErr w:type="spellEnd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, Board, and officers will be drafted for next meeting</w:t>
      </w:r>
    </w:p>
    <w:p w14:paraId="31DE779C" w14:textId="77777777" w:rsidR="004547F9" w:rsidRPr="004547F9" w:rsidRDefault="004547F9" w:rsidP="004547F9">
      <w:pPr>
        <w:numPr>
          <w:ilvl w:val="1"/>
          <w:numId w:val="5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Finance Committee: The Executive Committee has recommended the formation of a Finance Committee.  Stephan moved that the Executive Committee be appointed as the Finance Committee.  Seconded by Greg.  Vote: Unanimous</w:t>
      </w:r>
    </w:p>
    <w:p w14:paraId="3E9F7523" w14:textId="77777777" w:rsidR="004547F9" w:rsidRPr="004547F9" w:rsidRDefault="004547F9" w:rsidP="004547F9">
      <w:pPr>
        <w:numPr>
          <w:ilvl w:val="1"/>
          <w:numId w:val="5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Updates:</w:t>
      </w:r>
    </w:p>
    <w:p w14:paraId="065D94EA" w14:textId="77777777" w:rsidR="004547F9" w:rsidRPr="004547F9" w:rsidRDefault="004547F9" w:rsidP="004547F9">
      <w:pPr>
        <w:numPr>
          <w:ilvl w:val="2"/>
          <w:numId w:val="5"/>
        </w:numPr>
        <w:shd w:val="clear" w:color="auto" w:fill="FDFDFD"/>
        <w:spacing w:before="100" w:beforeAutospacing="1" w:after="100" w:afterAutospacing="1" w:line="300" w:lineRule="atLeast"/>
        <w:ind w:left="2088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EDA/CEDS – get Pioneer Valley CEDS.  Bring slate of board candidates to next meeting for consideration.</w:t>
      </w:r>
    </w:p>
    <w:p w14:paraId="4F267646" w14:textId="77777777" w:rsidR="004547F9" w:rsidRPr="004547F9" w:rsidRDefault="004547F9" w:rsidP="004547F9">
      <w:pPr>
        <w:numPr>
          <w:ilvl w:val="2"/>
          <w:numId w:val="5"/>
        </w:numPr>
        <w:shd w:val="clear" w:color="auto" w:fill="FDFDFD"/>
        <w:spacing w:before="100" w:beforeAutospacing="1" w:after="100" w:afterAutospacing="1" w:line="300" w:lineRule="atLeast"/>
        <w:ind w:left="2088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 xml:space="preserve">Vital </w:t>
      </w:r>
      <w:proofErr w:type="gramStart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Economies  Report</w:t>
      </w:r>
      <w:proofErr w:type="gramEnd"/>
    </w:p>
    <w:p w14:paraId="11944E26" w14:textId="77777777" w:rsidR="004547F9" w:rsidRPr="004547F9" w:rsidRDefault="004547F9" w:rsidP="004547F9">
      <w:pPr>
        <w:numPr>
          <w:ilvl w:val="3"/>
          <w:numId w:val="5"/>
        </w:numPr>
        <w:shd w:val="clear" w:color="auto" w:fill="FDFDFD"/>
        <w:spacing w:before="100" w:beforeAutospacing="1" w:after="100" w:afterAutospacing="1" w:line="300" w:lineRule="atLeast"/>
        <w:ind w:left="2784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 xml:space="preserve">We reviewed the Objectives section of the </w:t>
      </w:r>
      <w:proofErr w:type="spellStart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the</w:t>
      </w:r>
      <w:proofErr w:type="spellEnd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 xml:space="preserve"> VE report.  Laura and Barb to work with VE on the following edits: Where are the objectives we worked </w:t>
      </w: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lastRenderedPageBreak/>
        <w:t xml:space="preserve">on?  How can VE provide strategies without action </w:t>
      </w:r>
      <w:proofErr w:type="gramStart"/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items.</w:t>
      </w:r>
      <w:proofErr w:type="gramEnd"/>
    </w:p>
    <w:p w14:paraId="0186BECE" w14:textId="77777777" w:rsidR="004547F9" w:rsidRPr="004547F9" w:rsidRDefault="004547F9" w:rsidP="004547F9">
      <w:pPr>
        <w:numPr>
          <w:ilvl w:val="3"/>
          <w:numId w:val="5"/>
        </w:numPr>
        <w:shd w:val="clear" w:color="auto" w:fill="FDFDFD"/>
        <w:spacing w:before="100" w:beforeAutospacing="1" w:after="100" w:afterAutospacing="1" w:line="300" w:lineRule="atLeast"/>
        <w:ind w:left="2784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Next Meeting</w:t>
      </w:r>
    </w:p>
    <w:p w14:paraId="2952A4C0" w14:textId="77777777" w:rsidR="004547F9" w:rsidRPr="004547F9" w:rsidRDefault="004547F9" w:rsidP="004547F9">
      <w:pPr>
        <w:numPr>
          <w:ilvl w:val="4"/>
          <w:numId w:val="5"/>
        </w:numPr>
        <w:shd w:val="clear" w:color="auto" w:fill="FDFDFD"/>
        <w:spacing w:before="100" w:beforeAutospacing="1" w:after="100" w:afterAutospacing="1" w:line="300" w:lineRule="atLeast"/>
        <w:ind w:left="3480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Dates:</w:t>
      </w:r>
    </w:p>
    <w:p w14:paraId="62873144" w14:textId="77777777" w:rsidR="004547F9" w:rsidRPr="004547F9" w:rsidRDefault="004547F9" w:rsidP="004547F9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t>i</w:t>
      </w:r>
      <w:proofErr w:type="spellEnd"/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t>.      October 20 2-4 whole board – location    Time</w:t>
      </w:r>
    </w:p>
    <w:p w14:paraId="7779E909" w14:textId="77777777" w:rsidR="004547F9" w:rsidRPr="004547F9" w:rsidRDefault="004547F9" w:rsidP="004547F9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VE report</w:t>
      </w:r>
    </w:p>
    <w:p w14:paraId="1AEDF303" w14:textId="77777777" w:rsidR="004547F9" w:rsidRPr="004547F9" w:rsidRDefault="004547F9" w:rsidP="004547F9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CEDS progress</w:t>
      </w:r>
    </w:p>
    <w:p w14:paraId="35906D91" w14:textId="77777777" w:rsidR="004547F9" w:rsidRPr="004547F9" w:rsidRDefault="004547F9" w:rsidP="004547F9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547F9">
        <w:rPr>
          <w:rFonts w:ascii="Verdana" w:eastAsia="Times New Roman" w:hAnsi="Verdana" w:cs="Times New Roman"/>
          <w:color w:val="777777"/>
          <w:sz w:val="24"/>
          <w:szCs w:val="24"/>
        </w:rPr>
        <w:t>Slate of candidates for board consideration and CEDS compliance.</w:t>
      </w:r>
    </w:p>
    <w:p w14:paraId="00C8255A" w14:textId="77777777" w:rsidR="004547F9" w:rsidRPr="004547F9" w:rsidRDefault="004547F9" w:rsidP="004547F9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547F9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168ABD46" w14:textId="77777777" w:rsidR="00E155D4" w:rsidRPr="004547F9" w:rsidRDefault="004547F9" w:rsidP="004547F9">
      <w:bookmarkStart w:id="0" w:name="_GoBack"/>
      <w:bookmarkEnd w:id="0"/>
    </w:p>
    <w:sectPr w:rsidR="00E155D4" w:rsidRPr="00454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494"/>
    <w:multiLevelType w:val="multilevel"/>
    <w:tmpl w:val="7DF4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37218"/>
    <w:multiLevelType w:val="multilevel"/>
    <w:tmpl w:val="89D2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46EF7"/>
    <w:multiLevelType w:val="multilevel"/>
    <w:tmpl w:val="6EB4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F6D42"/>
    <w:multiLevelType w:val="multilevel"/>
    <w:tmpl w:val="AE3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E20DF"/>
    <w:multiLevelType w:val="multilevel"/>
    <w:tmpl w:val="9DCA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90E1D"/>
    <w:multiLevelType w:val="multilevel"/>
    <w:tmpl w:val="453A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E"/>
    <w:rsid w:val="002A06C7"/>
    <w:rsid w:val="003D0159"/>
    <w:rsid w:val="004547F9"/>
    <w:rsid w:val="00C5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9058"/>
  <w15:chartTrackingRefBased/>
  <w15:docId w15:val="{95B78548-E5D4-49F7-8E29-34237F2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6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56D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Sibilia</dc:creator>
  <cp:keywords/>
  <dc:description/>
  <cp:lastModifiedBy>Laura Sibilia</cp:lastModifiedBy>
  <cp:revision>2</cp:revision>
  <dcterms:created xsi:type="dcterms:W3CDTF">2019-07-25T21:23:00Z</dcterms:created>
  <dcterms:modified xsi:type="dcterms:W3CDTF">2019-07-25T21:23:00Z</dcterms:modified>
</cp:coreProperties>
</file>