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9E863C" w14:textId="5CF5BEE9" w:rsidR="00980B3F" w:rsidRDefault="000B4BB6" w:rsidP="00223DFC">
      <w:pPr>
        <w:jc w:val="center"/>
        <w:rPr>
          <w:rFonts w:asciiTheme="minorHAnsi" w:eastAsia="Calibri" w:hAnsiTheme="minorHAnsi" w:cs="Calibri"/>
          <w:b/>
        </w:rPr>
      </w:pPr>
      <w:r>
        <w:rPr>
          <w:rFonts w:asciiTheme="minorHAnsi" w:eastAsia="Calibri" w:hAnsiTheme="minorHAnsi" w:cs="Calibri"/>
          <w:b/>
        </w:rPr>
        <w:t xml:space="preserve">SEVEDS Board </w:t>
      </w:r>
      <w:r w:rsidR="00D20A6D" w:rsidRPr="007D6783">
        <w:rPr>
          <w:rFonts w:asciiTheme="minorHAnsi" w:eastAsia="Calibri" w:hAnsiTheme="minorHAnsi" w:cs="Calibri"/>
          <w:b/>
        </w:rPr>
        <w:t>Meeting</w:t>
      </w:r>
      <w:r w:rsidR="00DD1EE7">
        <w:rPr>
          <w:rFonts w:asciiTheme="minorHAnsi" w:eastAsia="Calibri" w:hAnsiTheme="minorHAnsi" w:cs="Calibri"/>
          <w:b/>
        </w:rPr>
        <w:t xml:space="preserve"> Minutes</w:t>
      </w:r>
    </w:p>
    <w:p w14:paraId="5AA43916" w14:textId="0FFA29BE" w:rsidR="00BC26AD" w:rsidRPr="007D6783" w:rsidRDefault="00D20A6D" w:rsidP="00223DFC">
      <w:pPr>
        <w:jc w:val="center"/>
        <w:rPr>
          <w:rFonts w:asciiTheme="minorHAnsi" w:hAnsiTheme="minorHAnsi"/>
        </w:rPr>
      </w:pPr>
      <w:r w:rsidRPr="007D6783">
        <w:rPr>
          <w:rFonts w:asciiTheme="minorHAnsi" w:eastAsia="Calibri" w:hAnsiTheme="minorHAnsi" w:cs="Calibri"/>
          <w:b/>
        </w:rPr>
        <w:t xml:space="preserve"> </w:t>
      </w:r>
      <w:r w:rsidR="00925265">
        <w:rPr>
          <w:rFonts w:asciiTheme="minorHAnsi" w:eastAsia="Calibri" w:hAnsiTheme="minorHAnsi" w:cs="Calibri"/>
          <w:b/>
        </w:rPr>
        <w:t>September 15</w:t>
      </w:r>
      <w:r w:rsidRPr="007D6783">
        <w:rPr>
          <w:rFonts w:asciiTheme="minorHAnsi" w:eastAsia="Calibri" w:hAnsiTheme="minorHAnsi" w:cs="Calibri"/>
          <w:b/>
        </w:rPr>
        <w:t>, 2016, 3:00 pm - 5:00 pm, BDCC</w:t>
      </w:r>
    </w:p>
    <w:p w14:paraId="692EEE29" w14:textId="1943FD05" w:rsidR="00BC26AD" w:rsidRDefault="0088221A">
      <w:pPr>
        <w:pBdr>
          <w:top w:val="single" w:sz="4" w:space="1" w:color="auto"/>
        </w:pBdr>
        <w:rPr>
          <w:rFonts w:asciiTheme="minorHAnsi" w:hAnsiTheme="minorHAnsi"/>
        </w:rPr>
      </w:pPr>
      <w:r>
        <w:rPr>
          <w:rFonts w:asciiTheme="minorHAnsi" w:hAnsiTheme="minorHAnsi"/>
        </w:rPr>
        <w:t xml:space="preserve">Attendees: </w:t>
      </w:r>
      <w:r w:rsidR="00CB716D">
        <w:rPr>
          <w:rFonts w:asciiTheme="minorHAnsi" w:hAnsiTheme="minorHAnsi"/>
        </w:rPr>
        <w:t xml:space="preserve">Bob </w:t>
      </w:r>
      <w:proofErr w:type="spellStart"/>
      <w:r w:rsidR="00CB716D">
        <w:rPr>
          <w:rFonts w:asciiTheme="minorHAnsi" w:hAnsiTheme="minorHAnsi"/>
        </w:rPr>
        <w:t>Steves</w:t>
      </w:r>
      <w:proofErr w:type="spellEnd"/>
      <w:r w:rsidR="00CB716D">
        <w:rPr>
          <w:rFonts w:asciiTheme="minorHAnsi" w:hAnsiTheme="minorHAnsi"/>
        </w:rPr>
        <w:t xml:space="preserve">, Adam Grinold, Patrick Moreland, Avery, </w:t>
      </w:r>
      <w:proofErr w:type="spellStart"/>
      <w:r w:rsidR="00CB716D">
        <w:rPr>
          <w:rFonts w:asciiTheme="minorHAnsi" w:hAnsiTheme="minorHAnsi"/>
        </w:rPr>
        <w:t>Konstein</w:t>
      </w:r>
      <w:proofErr w:type="spellEnd"/>
      <w:r w:rsidR="00CB716D">
        <w:rPr>
          <w:rFonts w:asciiTheme="minorHAnsi" w:hAnsiTheme="minorHAnsi"/>
        </w:rPr>
        <w:t xml:space="preserve">, Bill. Susan, Meg, Laura, May Anne, Sunni, </w:t>
      </w:r>
      <w:r w:rsidR="005E2C0D">
        <w:rPr>
          <w:rFonts w:asciiTheme="minorHAnsi" w:hAnsiTheme="minorHAnsi"/>
        </w:rPr>
        <w:t xml:space="preserve">Stephen, Susan, Drew </w:t>
      </w:r>
    </w:p>
    <w:p w14:paraId="6DE55D16" w14:textId="77777777" w:rsidR="0088221A" w:rsidRPr="007D6783" w:rsidRDefault="0088221A">
      <w:pPr>
        <w:pBdr>
          <w:top w:val="single" w:sz="4" w:space="1" w:color="auto"/>
        </w:pBdr>
        <w:rPr>
          <w:rFonts w:asciiTheme="minorHAnsi" w:hAnsiTheme="minorHAnsi"/>
        </w:rPr>
      </w:pPr>
    </w:p>
    <w:p w14:paraId="48738DAF" w14:textId="77777777" w:rsidR="00BC26AD" w:rsidRPr="007D6783" w:rsidRDefault="00D20A6D">
      <w:pPr>
        <w:rPr>
          <w:rFonts w:asciiTheme="minorHAnsi" w:hAnsiTheme="minorHAnsi"/>
        </w:rPr>
      </w:pPr>
      <w:r w:rsidRPr="007D6783">
        <w:rPr>
          <w:rFonts w:asciiTheme="minorHAnsi" w:eastAsia="Calibri" w:hAnsiTheme="minorHAnsi" w:cs="Calibri"/>
          <w:u w:val="single"/>
        </w:rPr>
        <w:t>The Usual Business</w:t>
      </w:r>
    </w:p>
    <w:p w14:paraId="140F56E8" w14:textId="03F9C720" w:rsidR="00BC26AD" w:rsidRDefault="00D20A6D">
      <w:pPr>
        <w:numPr>
          <w:ilvl w:val="0"/>
          <w:numId w:val="3"/>
        </w:numPr>
        <w:ind w:hanging="360"/>
        <w:contextualSpacing/>
        <w:rPr>
          <w:rFonts w:asciiTheme="minorHAnsi" w:eastAsia="Calibri" w:hAnsiTheme="minorHAnsi" w:cs="Calibri"/>
        </w:rPr>
      </w:pPr>
      <w:r w:rsidRPr="007D6783">
        <w:rPr>
          <w:rFonts w:asciiTheme="minorHAnsi" w:eastAsia="Calibri" w:hAnsiTheme="minorHAnsi" w:cs="Calibri"/>
        </w:rPr>
        <w:t>Welcome and Gathering</w:t>
      </w:r>
      <w:r w:rsidR="00D80179">
        <w:rPr>
          <w:rFonts w:asciiTheme="minorHAnsi" w:eastAsia="Calibri" w:hAnsiTheme="minorHAnsi" w:cs="Calibri"/>
        </w:rPr>
        <w:t xml:space="preserve"> – Bob Stevens </w:t>
      </w:r>
    </w:p>
    <w:p w14:paraId="3D96F5F9" w14:textId="67D68CE9" w:rsidR="00CB716D" w:rsidRPr="007D6783" w:rsidRDefault="00CB716D" w:rsidP="00CB716D">
      <w:pPr>
        <w:numPr>
          <w:ilvl w:val="1"/>
          <w:numId w:val="3"/>
        </w:numPr>
        <w:tabs>
          <w:tab w:val="left" w:pos="1890"/>
          <w:tab w:val="left" w:pos="2430"/>
        </w:tabs>
        <w:ind w:firstLine="90"/>
        <w:contextualSpacing/>
        <w:rPr>
          <w:rFonts w:asciiTheme="minorHAnsi" w:eastAsia="Calibri" w:hAnsiTheme="minorHAnsi" w:cs="Calibri"/>
        </w:rPr>
      </w:pPr>
      <w:r>
        <w:rPr>
          <w:rFonts w:asciiTheme="minorHAnsi" w:eastAsia="Calibri" w:hAnsiTheme="minorHAnsi" w:cs="Calibri"/>
        </w:rPr>
        <w:t xml:space="preserve">Introduction to Mary Anne and a background on Hannah Grimes Center </w:t>
      </w:r>
    </w:p>
    <w:p w14:paraId="7BF16045" w14:textId="77777777" w:rsidR="00D61152" w:rsidRDefault="00F21838" w:rsidP="00D61152">
      <w:pPr>
        <w:numPr>
          <w:ilvl w:val="0"/>
          <w:numId w:val="3"/>
        </w:numPr>
        <w:ind w:hanging="360"/>
        <w:contextualSpacing/>
        <w:rPr>
          <w:rStyle w:val="Hyperlink"/>
          <w:rFonts w:asciiTheme="minorHAnsi" w:eastAsia="Calibri" w:hAnsiTheme="minorHAnsi" w:cs="Calibri"/>
          <w:color w:val="000000"/>
          <w:u w:val="none"/>
        </w:rPr>
      </w:pPr>
      <w:hyperlink r:id="rId6" w:history="1">
        <w:r w:rsidR="0075281B" w:rsidRPr="00A81558">
          <w:rPr>
            <w:rStyle w:val="Hyperlink"/>
            <w:rFonts w:asciiTheme="minorHAnsi" w:hAnsiTheme="minorHAnsi"/>
          </w:rPr>
          <w:t>Approve Minutes</w:t>
        </w:r>
      </w:hyperlink>
    </w:p>
    <w:p w14:paraId="60DB0F7D" w14:textId="77777777" w:rsidR="00D61152" w:rsidRDefault="00D61152" w:rsidP="00D61152">
      <w:pPr>
        <w:numPr>
          <w:ilvl w:val="1"/>
          <w:numId w:val="3"/>
        </w:numPr>
        <w:tabs>
          <w:tab w:val="left" w:pos="1800"/>
          <w:tab w:val="left" w:pos="2520"/>
        </w:tabs>
        <w:ind w:firstLine="90"/>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Motion: </w:t>
      </w:r>
    </w:p>
    <w:p w14:paraId="1F5FF2A9" w14:textId="77777777" w:rsidR="00D61152" w:rsidRDefault="00D61152" w:rsidP="00D61152">
      <w:pPr>
        <w:numPr>
          <w:ilvl w:val="1"/>
          <w:numId w:val="3"/>
        </w:numPr>
        <w:tabs>
          <w:tab w:val="left" w:pos="1800"/>
          <w:tab w:val="left" w:pos="2520"/>
        </w:tabs>
        <w:ind w:firstLine="90"/>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Second: </w:t>
      </w:r>
    </w:p>
    <w:p w14:paraId="6F46660E" w14:textId="27C6B44D" w:rsidR="00BC26AD" w:rsidRPr="00D61152" w:rsidRDefault="00D61152" w:rsidP="00D61152">
      <w:pPr>
        <w:numPr>
          <w:ilvl w:val="1"/>
          <w:numId w:val="3"/>
        </w:numPr>
        <w:tabs>
          <w:tab w:val="left" w:pos="1800"/>
          <w:tab w:val="left" w:pos="2520"/>
        </w:tabs>
        <w:ind w:firstLine="90"/>
        <w:contextualSpacing/>
        <w:rPr>
          <w:rFonts w:asciiTheme="minorHAnsi" w:eastAsia="Calibri" w:hAnsiTheme="minorHAnsi" w:cs="Calibri"/>
        </w:rPr>
      </w:pPr>
      <w:r>
        <w:rPr>
          <w:rStyle w:val="Hyperlink"/>
          <w:rFonts w:asciiTheme="minorHAnsi" w:eastAsia="Calibri" w:hAnsiTheme="minorHAnsi" w:cs="Calibri"/>
          <w:color w:val="000000"/>
          <w:u w:val="none"/>
        </w:rPr>
        <w:t xml:space="preserve">Approved by all </w:t>
      </w:r>
      <w:r w:rsidR="0075281B" w:rsidRPr="00D61152">
        <w:rPr>
          <w:rFonts w:asciiTheme="minorHAnsi" w:hAnsiTheme="minorHAnsi"/>
        </w:rPr>
        <w:t xml:space="preserve"> </w:t>
      </w:r>
    </w:p>
    <w:p w14:paraId="50609C4A" w14:textId="77777777" w:rsidR="00925265" w:rsidRPr="00925265" w:rsidRDefault="00925265" w:rsidP="00925265">
      <w:pPr>
        <w:ind w:left="720"/>
        <w:contextualSpacing/>
        <w:rPr>
          <w:rFonts w:asciiTheme="minorHAnsi" w:eastAsia="Calibri" w:hAnsiTheme="minorHAnsi" w:cs="Calibri"/>
        </w:rPr>
      </w:pPr>
    </w:p>
    <w:p w14:paraId="2C5FE587" w14:textId="71671BDC" w:rsidR="00477D85" w:rsidRPr="00477D85" w:rsidRDefault="00D20A6D" w:rsidP="00477D85">
      <w:pPr>
        <w:rPr>
          <w:rFonts w:asciiTheme="minorHAnsi" w:eastAsia="Calibri" w:hAnsiTheme="minorHAnsi" w:cs="Calibri"/>
          <w:u w:val="single"/>
        </w:rPr>
      </w:pPr>
      <w:r w:rsidRPr="007D6783">
        <w:rPr>
          <w:rFonts w:asciiTheme="minorHAnsi" w:eastAsia="Calibri" w:hAnsiTheme="minorHAnsi" w:cs="Calibri"/>
          <w:u w:val="single"/>
        </w:rPr>
        <w:t>Substantive Discussions</w:t>
      </w:r>
    </w:p>
    <w:p w14:paraId="60E33736" w14:textId="1F334074" w:rsidR="00D82AA4" w:rsidRDefault="00D82AA4" w:rsidP="00ED42D5">
      <w:pPr>
        <w:pStyle w:val="ListParagraph"/>
        <w:numPr>
          <w:ilvl w:val="0"/>
          <w:numId w:val="21"/>
        </w:numPr>
        <w:rPr>
          <w:rFonts w:asciiTheme="minorHAnsi" w:eastAsia="Calibri" w:hAnsiTheme="minorHAnsi" w:cs="Calibri"/>
        </w:rPr>
      </w:pPr>
      <w:r>
        <w:rPr>
          <w:rFonts w:asciiTheme="minorHAnsi" w:eastAsia="Calibri" w:hAnsiTheme="minorHAnsi" w:cs="Calibri"/>
        </w:rPr>
        <w:t xml:space="preserve">RCDI – Adam Grinold </w:t>
      </w:r>
    </w:p>
    <w:p w14:paraId="18FEBCA2" w14:textId="0FC84441" w:rsidR="00D42A5E" w:rsidRPr="00534A9B" w:rsidRDefault="008D3206" w:rsidP="00ED42D5">
      <w:pPr>
        <w:pStyle w:val="ListParagraph"/>
        <w:numPr>
          <w:ilvl w:val="0"/>
          <w:numId w:val="21"/>
        </w:numPr>
        <w:rPr>
          <w:rFonts w:asciiTheme="minorHAnsi" w:eastAsia="Calibri" w:hAnsiTheme="minorHAnsi" w:cs="Calibri"/>
        </w:rPr>
      </w:pPr>
      <w:r>
        <w:rPr>
          <w:rFonts w:asciiTheme="minorHAnsi" w:eastAsia="Calibri" w:hAnsiTheme="minorHAnsi" w:cs="Calibri"/>
        </w:rPr>
        <w:t xml:space="preserve">2016 </w:t>
      </w:r>
      <w:r w:rsidR="00D42A5E">
        <w:rPr>
          <w:rFonts w:asciiTheme="minorHAnsi" w:eastAsia="Calibri" w:hAnsiTheme="minorHAnsi" w:cs="Calibri"/>
        </w:rPr>
        <w:t xml:space="preserve">CEDS Project Submission </w:t>
      </w:r>
      <w:r>
        <w:rPr>
          <w:rFonts w:asciiTheme="minorHAnsi" w:eastAsia="Calibri" w:hAnsiTheme="minorHAnsi" w:cs="Calibri"/>
        </w:rPr>
        <w:t>Process –</w:t>
      </w:r>
      <w:r w:rsidR="00D42A5E">
        <w:rPr>
          <w:rFonts w:asciiTheme="minorHAnsi" w:eastAsia="Calibri" w:hAnsiTheme="minorHAnsi" w:cs="Calibri"/>
        </w:rPr>
        <w:t xml:space="preserve"> </w:t>
      </w:r>
      <w:r>
        <w:rPr>
          <w:rFonts w:asciiTheme="minorHAnsi" w:eastAsia="Calibri" w:hAnsiTheme="minorHAnsi" w:cs="Calibri"/>
        </w:rPr>
        <w:t xml:space="preserve">Adam Grinold and Kristin Mehalick </w:t>
      </w:r>
    </w:p>
    <w:p w14:paraId="1F55DD33" w14:textId="08A40FCC" w:rsidR="00D42A5E" w:rsidRPr="00D42A5E" w:rsidRDefault="00ED42D5" w:rsidP="00D42A5E">
      <w:pPr>
        <w:pStyle w:val="ListParagraph"/>
        <w:numPr>
          <w:ilvl w:val="0"/>
          <w:numId w:val="21"/>
        </w:numPr>
        <w:rPr>
          <w:rFonts w:asciiTheme="minorHAnsi" w:eastAsia="Calibri" w:hAnsiTheme="minorHAnsi" w:cs="Calibri"/>
          <w:b/>
        </w:rPr>
      </w:pPr>
      <w:r>
        <w:rPr>
          <w:rFonts w:asciiTheme="minorHAnsi" w:eastAsia="Calibri" w:hAnsiTheme="minorHAnsi" w:cs="Calibri"/>
        </w:rPr>
        <w:t xml:space="preserve">Ecovation Hub Video Presentation – Kristin Mehalick </w:t>
      </w:r>
    </w:p>
    <w:p w14:paraId="3E30727A" w14:textId="20B338B3" w:rsidR="00895FBB" w:rsidRPr="002226BB" w:rsidRDefault="00895FBB"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 xml:space="preserve">Re-Organization of Executive Committee – Bob Stevens </w:t>
      </w:r>
    </w:p>
    <w:p w14:paraId="1602E236" w14:textId="119D178D" w:rsidR="002226BB" w:rsidRPr="002226BB" w:rsidRDefault="002226BB" w:rsidP="002226BB">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Need someone to serve as Secretary to the board </w:t>
      </w:r>
    </w:p>
    <w:p w14:paraId="5A1C7ABA" w14:textId="529D37DD" w:rsidR="002226BB" w:rsidRPr="002226BB" w:rsidRDefault="002226BB" w:rsidP="002226BB">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Kristin to follow up and board members to bring names to her </w:t>
      </w:r>
    </w:p>
    <w:p w14:paraId="7475099A" w14:textId="48FE3D80" w:rsidR="002226BB" w:rsidRPr="00895FBB" w:rsidRDefault="002226BB" w:rsidP="002226BB">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Bobbi to come in quarterly to </w:t>
      </w:r>
    </w:p>
    <w:p w14:paraId="52D2F73F" w14:textId="77777777" w:rsidR="00925265" w:rsidRPr="00925265" w:rsidRDefault="00925265"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 xml:space="preserve">Vote on Potential  SeVEDS Board Members </w:t>
      </w:r>
    </w:p>
    <w:p w14:paraId="2EE94AB9" w14:textId="77777777" w:rsidR="00925265" w:rsidRPr="00D82AA4" w:rsidRDefault="00925265" w:rsidP="00925265">
      <w:pPr>
        <w:pStyle w:val="ListParagraph"/>
        <w:numPr>
          <w:ilvl w:val="1"/>
          <w:numId w:val="21"/>
        </w:numPr>
        <w:rPr>
          <w:rFonts w:asciiTheme="minorHAnsi" w:eastAsia="Calibri" w:hAnsiTheme="minorHAnsi" w:cs="Calibri"/>
          <w:b/>
        </w:rPr>
      </w:pPr>
      <w:proofErr w:type="spellStart"/>
      <w:r>
        <w:rPr>
          <w:rFonts w:asciiTheme="minorHAnsi" w:eastAsia="Calibri" w:hAnsiTheme="minorHAnsi" w:cs="Calibri"/>
        </w:rPr>
        <w:t>Bethaney</w:t>
      </w:r>
      <w:proofErr w:type="spellEnd"/>
      <w:r>
        <w:rPr>
          <w:rFonts w:asciiTheme="minorHAnsi" w:eastAsia="Calibri" w:hAnsiTheme="minorHAnsi" w:cs="Calibri"/>
        </w:rPr>
        <w:t xml:space="preserve"> </w:t>
      </w:r>
      <w:proofErr w:type="spellStart"/>
      <w:r>
        <w:rPr>
          <w:rFonts w:asciiTheme="minorHAnsi" w:eastAsia="Calibri" w:hAnsiTheme="minorHAnsi" w:cs="Calibri"/>
        </w:rPr>
        <w:t>LaCalir</w:t>
      </w:r>
      <w:proofErr w:type="spellEnd"/>
      <w:r>
        <w:rPr>
          <w:rFonts w:asciiTheme="minorHAnsi" w:eastAsia="Calibri" w:hAnsiTheme="minorHAnsi" w:cs="Calibri"/>
        </w:rPr>
        <w:t>, Chief of Staff at World Learning/SIT</w:t>
      </w:r>
    </w:p>
    <w:p w14:paraId="63DE866B" w14:textId="77777777" w:rsidR="00D82AA4" w:rsidRDefault="00D82AA4" w:rsidP="00D82AA4">
      <w:pPr>
        <w:numPr>
          <w:ilvl w:val="2"/>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Motion: </w:t>
      </w:r>
    </w:p>
    <w:p w14:paraId="6AD7A264" w14:textId="77777777" w:rsidR="00D82AA4" w:rsidRDefault="00D82AA4" w:rsidP="00D82AA4">
      <w:pPr>
        <w:numPr>
          <w:ilvl w:val="2"/>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Second: </w:t>
      </w:r>
    </w:p>
    <w:p w14:paraId="6D7DC944" w14:textId="77777777" w:rsidR="00D82AA4" w:rsidRPr="00D61152" w:rsidRDefault="00D82AA4" w:rsidP="00D82AA4">
      <w:pPr>
        <w:numPr>
          <w:ilvl w:val="2"/>
          <w:numId w:val="21"/>
        </w:numPr>
        <w:tabs>
          <w:tab w:val="left" w:pos="1800"/>
          <w:tab w:val="left" w:pos="2520"/>
        </w:tabs>
        <w:contextualSpacing/>
        <w:rPr>
          <w:rFonts w:asciiTheme="minorHAnsi" w:eastAsia="Calibri" w:hAnsiTheme="minorHAnsi" w:cs="Calibri"/>
        </w:rPr>
      </w:pPr>
      <w:r>
        <w:rPr>
          <w:rStyle w:val="Hyperlink"/>
          <w:rFonts w:asciiTheme="minorHAnsi" w:eastAsia="Calibri" w:hAnsiTheme="minorHAnsi" w:cs="Calibri"/>
          <w:color w:val="000000"/>
          <w:u w:val="none"/>
        </w:rPr>
        <w:t xml:space="preserve">Approved by all </w:t>
      </w:r>
      <w:r w:rsidRPr="00D61152">
        <w:rPr>
          <w:rFonts w:asciiTheme="minorHAnsi" w:hAnsiTheme="minorHAnsi"/>
        </w:rPr>
        <w:t xml:space="preserve"> </w:t>
      </w:r>
    </w:p>
    <w:p w14:paraId="2646BA76" w14:textId="026C189D" w:rsidR="00F475AE" w:rsidRPr="00D82AA4" w:rsidRDefault="00F475AE" w:rsidP="00925265">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Josh </w:t>
      </w:r>
      <w:proofErr w:type="spellStart"/>
      <w:r>
        <w:rPr>
          <w:rFonts w:asciiTheme="minorHAnsi" w:eastAsia="Calibri" w:hAnsiTheme="minorHAnsi" w:cs="Calibri"/>
        </w:rPr>
        <w:t>Druke</w:t>
      </w:r>
      <w:proofErr w:type="spellEnd"/>
      <w:r>
        <w:rPr>
          <w:rFonts w:asciiTheme="minorHAnsi" w:eastAsia="Calibri" w:hAnsiTheme="minorHAnsi" w:cs="Calibri"/>
        </w:rPr>
        <w:t xml:space="preserve">, WW Building Supply </w:t>
      </w:r>
    </w:p>
    <w:p w14:paraId="2DD2EED3" w14:textId="77777777" w:rsidR="00D82AA4" w:rsidRDefault="00D82AA4" w:rsidP="00D82AA4">
      <w:pPr>
        <w:numPr>
          <w:ilvl w:val="2"/>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Motion: </w:t>
      </w:r>
    </w:p>
    <w:p w14:paraId="1020EC06" w14:textId="77777777" w:rsidR="00D82AA4" w:rsidRDefault="00D82AA4" w:rsidP="00D82AA4">
      <w:pPr>
        <w:numPr>
          <w:ilvl w:val="2"/>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Second: </w:t>
      </w:r>
    </w:p>
    <w:p w14:paraId="5A0B4DB6" w14:textId="77777777" w:rsidR="00D82AA4" w:rsidRPr="00D61152" w:rsidRDefault="00D82AA4" w:rsidP="00D82AA4">
      <w:pPr>
        <w:numPr>
          <w:ilvl w:val="2"/>
          <w:numId w:val="21"/>
        </w:numPr>
        <w:tabs>
          <w:tab w:val="left" w:pos="1800"/>
          <w:tab w:val="left" w:pos="2520"/>
        </w:tabs>
        <w:contextualSpacing/>
        <w:rPr>
          <w:rFonts w:asciiTheme="minorHAnsi" w:eastAsia="Calibri" w:hAnsiTheme="minorHAnsi" w:cs="Calibri"/>
        </w:rPr>
      </w:pPr>
      <w:r>
        <w:rPr>
          <w:rStyle w:val="Hyperlink"/>
          <w:rFonts w:asciiTheme="minorHAnsi" w:eastAsia="Calibri" w:hAnsiTheme="minorHAnsi" w:cs="Calibri"/>
          <w:color w:val="000000"/>
          <w:u w:val="none"/>
        </w:rPr>
        <w:t xml:space="preserve">Approved by all </w:t>
      </w:r>
      <w:r w:rsidRPr="00D61152">
        <w:rPr>
          <w:rFonts w:asciiTheme="minorHAnsi" w:hAnsiTheme="minorHAnsi"/>
        </w:rPr>
        <w:t xml:space="preserve"> </w:t>
      </w:r>
    </w:p>
    <w:p w14:paraId="333A28A6" w14:textId="5BA45239" w:rsidR="00FA3D91" w:rsidRPr="00D82AA4" w:rsidRDefault="00925265"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SeVEDS Leadership</w:t>
      </w:r>
      <w:r w:rsidR="005935F8">
        <w:rPr>
          <w:rFonts w:asciiTheme="minorHAnsi" w:eastAsia="Calibri" w:hAnsiTheme="minorHAnsi" w:cs="Calibri"/>
        </w:rPr>
        <w:t xml:space="preserve"> Award Nomination for BDCC </w:t>
      </w:r>
      <w:r>
        <w:rPr>
          <w:rFonts w:asciiTheme="minorHAnsi" w:eastAsia="Calibri" w:hAnsiTheme="minorHAnsi" w:cs="Calibri"/>
        </w:rPr>
        <w:t xml:space="preserve">Annual Meeting – Kristin Mehalick </w:t>
      </w:r>
      <w:r w:rsidR="00FA3D91">
        <w:rPr>
          <w:rFonts w:asciiTheme="minorHAnsi" w:eastAsia="Calibri" w:hAnsiTheme="minorHAnsi" w:cs="Calibri"/>
        </w:rPr>
        <w:t xml:space="preserve"> </w:t>
      </w:r>
    </w:p>
    <w:p w14:paraId="6E27FD5E" w14:textId="77777777" w:rsidR="00D82AA4" w:rsidRDefault="00D82AA4" w:rsidP="00D82AA4">
      <w:pPr>
        <w:numPr>
          <w:ilvl w:val="1"/>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Motion: </w:t>
      </w:r>
    </w:p>
    <w:p w14:paraId="0F2FF277" w14:textId="77777777" w:rsidR="00D82AA4" w:rsidRDefault="00D82AA4" w:rsidP="00D82AA4">
      <w:pPr>
        <w:numPr>
          <w:ilvl w:val="1"/>
          <w:numId w:val="21"/>
        </w:numPr>
        <w:tabs>
          <w:tab w:val="left" w:pos="1800"/>
          <w:tab w:val="left" w:pos="2520"/>
        </w:tabs>
        <w:contextualSpacing/>
        <w:rPr>
          <w:rStyle w:val="Hyperlink"/>
          <w:rFonts w:asciiTheme="minorHAnsi" w:eastAsia="Calibri" w:hAnsiTheme="minorHAnsi" w:cs="Calibri"/>
          <w:color w:val="000000"/>
          <w:u w:val="none"/>
        </w:rPr>
      </w:pPr>
      <w:r>
        <w:rPr>
          <w:rStyle w:val="Hyperlink"/>
          <w:rFonts w:asciiTheme="minorHAnsi" w:eastAsia="Calibri" w:hAnsiTheme="minorHAnsi" w:cs="Calibri"/>
          <w:color w:val="000000"/>
          <w:u w:val="none"/>
        </w:rPr>
        <w:t xml:space="preserve">Second: </w:t>
      </w:r>
    </w:p>
    <w:p w14:paraId="3D7587B0" w14:textId="77777777" w:rsidR="00D82AA4" w:rsidRPr="00D61152" w:rsidRDefault="00D82AA4" w:rsidP="00D82AA4">
      <w:pPr>
        <w:numPr>
          <w:ilvl w:val="1"/>
          <w:numId w:val="21"/>
        </w:numPr>
        <w:tabs>
          <w:tab w:val="left" w:pos="1800"/>
          <w:tab w:val="left" w:pos="2520"/>
        </w:tabs>
        <w:contextualSpacing/>
        <w:rPr>
          <w:rFonts w:asciiTheme="minorHAnsi" w:eastAsia="Calibri" w:hAnsiTheme="minorHAnsi" w:cs="Calibri"/>
        </w:rPr>
      </w:pPr>
      <w:r>
        <w:rPr>
          <w:rStyle w:val="Hyperlink"/>
          <w:rFonts w:asciiTheme="minorHAnsi" w:eastAsia="Calibri" w:hAnsiTheme="minorHAnsi" w:cs="Calibri"/>
          <w:color w:val="000000"/>
          <w:u w:val="none"/>
        </w:rPr>
        <w:t xml:space="preserve">Approved by all </w:t>
      </w:r>
      <w:r w:rsidRPr="00D61152">
        <w:rPr>
          <w:rFonts w:asciiTheme="minorHAnsi" w:hAnsiTheme="minorHAnsi"/>
        </w:rPr>
        <w:t xml:space="preserve"> </w:t>
      </w:r>
    </w:p>
    <w:p w14:paraId="7EB12D68" w14:textId="77777777" w:rsidR="00D82AA4" w:rsidRPr="00925265" w:rsidRDefault="00D82AA4" w:rsidP="00D82AA4">
      <w:pPr>
        <w:pStyle w:val="ListParagraph"/>
        <w:ind w:left="1080"/>
        <w:rPr>
          <w:rFonts w:asciiTheme="minorHAnsi" w:eastAsia="Calibri" w:hAnsiTheme="minorHAnsi" w:cs="Calibri"/>
          <w:b/>
        </w:rPr>
      </w:pPr>
    </w:p>
    <w:p w14:paraId="1E5230EF" w14:textId="33884F64" w:rsidR="00925265" w:rsidRPr="00FB35B9" w:rsidRDefault="00925265"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Follow-up on SeVEDS Sustainable Funding Work Group Meeting –</w:t>
      </w:r>
      <w:r w:rsidR="00ED42D5">
        <w:rPr>
          <w:rFonts w:asciiTheme="minorHAnsi" w:eastAsia="Calibri" w:hAnsiTheme="minorHAnsi" w:cs="Calibri"/>
        </w:rPr>
        <w:t xml:space="preserve"> Adam Grinold </w:t>
      </w:r>
      <w:r w:rsidR="00895FBB">
        <w:rPr>
          <w:rFonts w:asciiTheme="minorHAnsi" w:eastAsia="Calibri" w:hAnsiTheme="minorHAnsi" w:cs="Calibri"/>
        </w:rPr>
        <w:t xml:space="preserve"> </w:t>
      </w:r>
      <w:r>
        <w:rPr>
          <w:rFonts w:asciiTheme="minorHAnsi" w:eastAsia="Calibri" w:hAnsiTheme="minorHAnsi" w:cs="Calibri"/>
        </w:rPr>
        <w:t xml:space="preserve"> </w:t>
      </w:r>
    </w:p>
    <w:p w14:paraId="41E17735" w14:textId="7F487C65"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Drew and Bill provided an overview of the sustainable funding group meeting</w:t>
      </w:r>
    </w:p>
    <w:p w14:paraId="01A703C6" w14:textId="5BBFD249"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Brainstorm how do we replace the $50,000 from ACCD and municipal funding </w:t>
      </w:r>
    </w:p>
    <w:p w14:paraId="706487EF" w14:textId="4D44A870"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“Mission Members” for SeVEDS </w:t>
      </w:r>
    </w:p>
    <w:p w14:paraId="71BF26E9" w14:textId="0DEC4E33"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Can we ask businesses that we work directly with for funding </w:t>
      </w:r>
    </w:p>
    <w:p w14:paraId="5DFEAAD3" w14:textId="5CB5600C"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The basic premises is, if workforce is a problem and if people stand by it, they can help us meet those challenges </w:t>
      </w:r>
    </w:p>
    <w:p w14:paraId="3D80C36F" w14:textId="60A312DF"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BCIC has a fundraising model where they ask businesses for support and funding </w:t>
      </w:r>
    </w:p>
    <w:p w14:paraId="03EAC563" w14:textId="353C0638"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Which is the right organization to go through? BDCC and/or SeVEDS </w:t>
      </w:r>
    </w:p>
    <w:p w14:paraId="264B63AF" w14:textId="3746AD4C"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People we are advocating for are the business that are in the area and should be participating towards SeVEDS in a variety of ways. Feedback loop that we are missing out on by not having these conversations with businesses </w:t>
      </w:r>
    </w:p>
    <w:p w14:paraId="342E6F44" w14:textId="77777777"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Let’s test the theory with having Laura going out and testing the mission support model. If successful, going to BDCC board for their investment support in personal </w:t>
      </w:r>
    </w:p>
    <w:p w14:paraId="11DACCFA" w14:textId="5EE4D869"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Are we selling the programs, the mission or a variety of programs?  What is the program we offer the businesses?</w:t>
      </w:r>
    </w:p>
    <w:p w14:paraId="66D0B017" w14:textId="77DE32A7" w:rsidR="00FB35B9" w:rsidRPr="00FB35B9" w:rsidRDefault="00FB35B9" w:rsidP="00FB35B9">
      <w:pPr>
        <w:pStyle w:val="ListParagraph"/>
        <w:numPr>
          <w:ilvl w:val="1"/>
          <w:numId w:val="21"/>
        </w:numPr>
        <w:rPr>
          <w:rFonts w:asciiTheme="minorHAnsi" w:eastAsia="Calibri" w:hAnsiTheme="minorHAnsi" w:cs="Calibri"/>
          <w:b/>
        </w:rPr>
      </w:pPr>
      <w:r>
        <w:rPr>
          <w:rFonts w:asciiTheme="minorHAnsi" w:eastAsia="Calibri" w:hAnsiTheme="minorHAnsi" w:cs="Calibri"/>
        </w:rPr>
        <w:t xml:space="preserve">Board member thoughts on this: </w:t>
      </w:r>
    </w:p>
    <w:p w14:paraId="224A1872" w14:textId="3DF22428" w:rsidR="00FB35B9" w:rsidRPr="00FB35B9"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Time to begin the fundraising </w:t>
      </w:r>
    </w:p>
    <w:p w14:paraId="0D61E0FD" w14:textId="62BDDF61" w:rsidR="00FB35B9" w:rsidRPr="00FB35B9"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Need to lump BDCC and SeVEDS together to paint a broad picture </w:t>
      </w:r>
    </w:p>
    <w:p w14:paraId="7F00F4D7" w14:textId="1BC4CF6C" w:rsidR="00FB35B9" w:rsidRPr="00FB35B9"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Where does the money go? </w:t>
      </w:r>
    </w:p>
    <w:p w14:paraId="292F6F12" w14:textId="4A1B7253" w:rsidR="00FB35B9" w:rsidRPr="00FB35B9" w:rsidRDefault="00FB35B9" w:rsidP="00FB35B9">
      <w:pPr>
        <w:pStyle w:val="ListParagraph"/>
        <w:numPr>
          <w:ilvl w:val="3"/>
          <w:numId w:val="21"/>
        </w:numPr>
        <w:rPr>
          <w:rFonts w:asciiTheme="minorHAnsi" w:eastAsia="Calibri" w:hAnsiTheme="minorHAnsi" w:cs="Calibri"/>
          <w:b/>
        </w:rPr>
      </w:pPr>
      <w:r>
        <w:rPr>
          <w:rFonts w:asciiTheme="minorHAnsi" w:eastAsia="Calibri" w:hAnsiTheme="minorHAnsi" w:cs="Calibri"/>
        </w:rPr>
        <w:t xml:space="preserve">The money would be used as overhead to tie these things together </w:t>
      </w:r>
    </w:p>
    <w:p w14:paraId="68561974" w14:textId="277A8EBE" w:rsidR="00FB35B9" w:rsidRPr="00FB35B9" w:rsidRDefault="00FB35B9" w:rsidP="00FB35B9">
      <w:pPr>
        <w:pStyle w:val="ListParagraph"/>
        <w:numPr>
          <w:ilvl w:val="3"/>
          <w:numId w:val="21"/>
        </w:numPr>
        <w:rPr>
          <w:rFonts w:asciiTheme="minorHAnsi" w:eastAsia="Calibri" w:hAnsiTheme="minorHAnsi" w:cs="Calibri"/>
          <w:b/>
        </w:rPr>
      </w:pPr>
      <w:r>
        <w:rPr>
          <w:rFonts w:asciiTheme="minorHAnsi" w:eastAsia="Calibri" w:hAnsiTheme="minorHAnsi" w:cs="Calibri"/>
        </w:rPr>
        <w:t>They would fall under the unrestricted funds</w:t>
      </w:r>
    </w:p>
    <w:p w14:paraId="48ACC7D2" w14:textId="6980F8C4" w:rsidR="00FB35B9" w:rsidRPr="00FB35B9"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The need is for SeVEDS – planning an implantation of the regional strategy as opposed to BDCC</w:t>
      </w:r>
    </w:p>
    <w:p w14:paraId="5FE4AF5C" w14:textId="77777777" w:rsidR="00FB35B9" w:rsidRPr="00FB35B9"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Most of the genesis comes from the SeVEDS strategic plans </w:t>
      </w:r>
    </w:p>
    <w:p w14:paraId="2A955D4A" w14:textId="77777777" w:rsidR="00963422" w:rsidRPr="00963422" w:rsidRDefault="00963422"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The money would be flexible funding  </w:t>
      </w:r>
    </w:p>
    <w:p w14:paraId="211C0ABF" w14:textId="77777777" w:rsidR="00963422" w:rsidRPr="00963422" w:rsidRDefault="00963422"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Nee to sell the fruits of both efforts and we are seeking general funds for seed funding </w:t>
      </w:r>
    </w:p>
    <w:p w14:paraId="1BE737C4" w14:textId="77777777"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We’ve been successful for raising public funds and can make this successful with private funds </w:t>
      </w:r>
    </w:p>
    <w:p w14:paraId="472C1EE3" w14:textId="77777777"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Short term goal of $20,000 </w:t>
      </w:r>
    </w:p>
    <w:p w14:paraId="445FA97F" w14:textId="77777777"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At this point can we get the test fundraising going? </w:t>
      </w:r>
    </w:p>
    <w:p w14:paraId="04A556CC" w14:textId="3837A66E" w:rsidR="00FB35B9" w:rsidRPr="005E2C0D" w:rsidRDefault="00FB35B9"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 </w:t>
      </w:r>
      <w:r w:rsidR="005E2C0D">
        <w:rPr>
          <w:rFonts w:asciiTheme="minorHAnsi" w:eastAsia="Calibri" w:hAnsiTheme="minorHAnsi" w:cs="Calibri"/>
        </w:rPr>
        <w:t xml:space="preserve">Essential that we get support from the private sector </w:t>
      </w:r>
    </w:p>
    <w:p w14:paraId="604E559F" w14:textId="6727FBFB"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There has been occasion with individual organizations and in that process when a project is being developed, there can be some sort of support </w:t>
      </w:r>
    </w:p>
    <w:p w14:paraId="20B5526E" w14:textId="34AF9DAF"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Ecovation Hub is also looking for sustainable funding – the cluster reaching out to foundations first and then maybe more strategically planning for the Ecovation Hub and SEVEDS funding </w:t>
      </w:r>
    </w:p>
    <w:p w14:paraId="50410483" w14:textId="47BEC887"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BDCC membership is where we may start with already engaged businesses </w:t>
      </w:r>
    </w:p>
    <w:p w14:paraId="0CEBA8FE" w14:textId="6D17B381"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It would be important to get participation on some level first with some reasonable timeline commitment. Then broaden that base. Right now we need participation and flip the public/private upside down and it should be supported by the private sector. GSP is an exact example of this. </w:t>
      </w:r>
    </w:p>
    <w:p w14:paraId="03DA69C1" w14:textId="3952C94B" w:rsidR="005E2C0D" w:rsidRPr="005E2C0D" w:rsidRDefault="005E2C0D" w:rsidP="00FB35B9">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Approaching recipients who have received CEDS awards for funding </w:t>
      </w:r>
    </w:p>
    <w:p w14:paraId="38012228" w14:textId="0D0E398F" w:rsidR="005E2C0D" w:rsidRPr="005E2C0D" w:rsidRDefault="005E2C0D" w:rsidP="005E2C0D">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Great series of conversation and Laura would be an ideal person to work on those </w:t>
      </w:r>
    </w:p>
    <w:p w14:paraId="106EAD2E" w14:textId="5D213888" w:rsidR="002F56B5" w:rsidRPr="002F56B5" w:rsidRDefault="002F56B5" w:rsidP="002F56B5">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Developing a strategy and cultivating them now – it may be two or three years before you ask them. SeVEDS may be in position to do that now. </w:t>
      </w:r>
    </w:p>
    <w:p w14:paraId="5E829079" w14:textId="47433059" w:rsidR="002F56B5" w:rsidRPr="002F56B5" w:rsidRDefault="002F56B5" w:rsidP="002F56B5">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We’ve talked about the need to develop sustainable funding in the private sector but have not had the resources to do so. The thought behind this is to test the model and then get funding for a fundraising position who will create the strategic plan. </w:t>
      </w:r>
    </w:p>
    <w:p w14:paraId="4959BDAC" w14:textId="1B32FCB2" w:rsidR="005E2C0D" w:rsidRPr="002F56B5" w:rsidRDefault="002F56B5" w:rsidP="002F56B5">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Laura will be doing somewhat of a feasibility study </w:t>
      </w:r>
    </w:p>
    <w:p w14:paraId="0E14EF5D" w14:textId="3F485270" w:rsidR="002F56B5" w:rsidRPr="002F56B5" w:rsidRDefault="002F56B5" w:rsidP="002F56B5">
      <w:pPr>
        <w:pStyle w:val="ListParagraph"/>
        <w:numPr>
          <w:ilvl w:val="2"/>
          <w:numId w:val="21"/>
        </w:numPr>
        <w:rPr>
          <w:rFonts w:asciiTheme="minorHAnsi" w:eastAsia="Calibri" w:hAnsiTheme="minorHAnsi" w:cs="Calibri"/>
          <w:b/>
        </w:rPr>
      </w:pPr>
      <w:r>
        <w:rPr>
          <w:rFonts w:asciiTheme="minorHAnsi" w:eastAsia="Calibri" w:hAnsiTheme="minorHAnsi" w:cs="Calibri"/>
        </w:rPr>
        <w:t xml:space="preserve">Just remember we are already doing a lot of cultivation and get more focused and work that list </w:t>
      </w:r>
    </w:p>
    <w:p w14:paraId="542F8D30" w14:textId="77777777" w:rsidR="002F56B5" w:rsidRPr="002F56B5" w:rsidRDefault="002F56B5" w:rsidP="002F56B5">
      <w:pPr>
        <w:pStyle w:val="ListParagraph"/>
        <w:ind w:left="2520"/>
        <w:rPr>
          <w:rFonts w:asciiTheme="minorHAnsi" w:eastAsia="Calibri" w:hAnsiTheme="minorHAnsi" w:cs="Calibri"/>
          <w:b/>
        </w:rPr>
      </w:pPr>
    </w:p>
    <w:p w14:paraId="1B3B0EDE" w14:textId="005B6D5D" w:rsidR="00895FBB" w:rsidRPr="00F21838" w:rsidRDefault="00895FBB"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 xml:space="preserve">SeVEDS 2017 – 2018 Town Funding Requests– Kristin Mehalick </w:t>
      </w:r>
      <w:r w:rsidR="00013622">
        <w:rPr>
          <w:rFonts w:asciiTheme="minorHAnsi" w:eastAsia="Calibri" w:hAnsiTheme="minorHAnsi" w:cs="Calibri"/>
        </w:rPr>
        <w:t xml:space="preserve">&amp; Adam Grinold </w:t>
      </w:r>
    </w:p>
    <w:p w14:paraId="27A91AE0" w14:textId="3C61AB7A" w:rsidR="00F21838" w:rsidRPr="00FD25C5" w:rsidRDefault="00F21838" w:rsidP="00925265">
      <w:pPr>
        <w:pStyle w:val="ListParagraph"/>
        <w:numPr>
          <w:ilvl w:val="0"/>
          <w:numId w:val="21"/>
        </w:numPr>
        <w:rPr>
          <w:rFonts w:asciiTheme="minorHAnsi" w:eastAsia="Calibri" w:hAnsiTheme="minorHAnsi" w:cs="Calibri"/>
          <w:b/>
        </w:rPr>
      </w:pPr>
      <w:r>
        <w:rPr>
          <w:rFonts w:asciiTheme="minorHAnsi" w:eastAsia="Calibri" w:hAnsiTheme="minorHAnsi" w:cs="Calibri"/>
        </w:rPr>
        <w:t>Nuclear Event on October 14</w:t>
      </w:r>
      <w:r w:rsidRPr="00F21838">
        <w:rPr>
          <w:rFonts w:asciiTheme="minorHAnsi" w:eastAsia="Calibri" w:hAnsiTheme="minorHAnsi" w:cs="Calibri"/>
          <w:vertAlign w:val="superscript"/>
        </w:rPr>
        <w:t>th</w:t>
      </w:r>
      <w:r>
        <w:rPr>
          <w:rFonts w:asciiTheme="minorHAnsi" w:eastAsia="Calibri" w:hAnsiTheme="minorHAnsi" w:cs="Calibri"/>
        </w:rPr>
        <w:t xml:space="preserve"> featuring lessons learned </w:t>
      </w:r>
      <w:bookmarkStart w:id="0" w:name="_GoBack"/>
      <w:bookmarkEnd w:id="0"/>
    </w:p>
    <w:p w14:paraId="1C4D8AD3" w14:textId="77777777" w:rsidR="00ED42D5" w:rsidRDefault="00ED42D5" w:rsidP="00925265">
      <w:pPr>
        <w:rPr>
          <w:rFonts w:asciiTheme="minorHAnsi" w:eastAsia="Calibri" w:hAnsiTheme="minorHAnsi" w:cs="Calibri"/>
          <w:u w:val="single"/>
        </w:rPr>
      </w:pPr>
    </w:p>
    <w:p w14:paraId="2E59926D" w14:textId="77777777" w:rsidR="00925265" w:rsidRDefault="00431D89" w:rsidP="00925265">
      <w:pPr>
        <w:rPr>
          <w:rFonts w:asciiTheme="minorHAnsi" w:hAnsiTheme="minorHAnsi"/>
        </w:rPr>
      </w:pPr>
      <w:r w:rsidRPr="007D6783">
        <w:rPr>
          <w:rFonts w:asciiTheme="minorHAnsi" w:eastAsia="Calibri" w:hAnsiTheme="minorHAnsi" w:cs="Calibri"/>
          <w:u w:val="single"/>
        </w:rPr>
        <w:t>Other Business / Announcements</w:t>
      </w:r>
    </w:p>
    <w:p w14:paraId="7E89B647" w14:textId="3D532D86" w:rsidR="00BC26AD" w:rsidRPr="00925265" w:rsidRDefault="009B7834" w:rsidP="00925265">
      <w:pPr>
        <w:pStyle w:val="ListParagraph"/>
        <w:numPr>
          <w:ilvl w:val="0"/>
          <w:numId w:val="26"/>
        </w:numPr>
        <w:rPr>
          <w:rFonts w:asciiTheme="minorHAnsi" w:hAnsiTheme="minorHAnsi"/>
        </w:rPr>
      </w:pPr>
      <w:r w:rsidRPr="00925265">
        <w:rPr>
          <w:rFonts w:asciiTheme="minorHAnsi" w:eastAsia="Calibri" w:hAnsiTheme="minorHAnsi" w:cs="Calibri"/>
        </w:rPr>
        <w:t xml:space="preserve">Next SeVEDS Board Meeting, Thursday, </w:t>
      </w:r>
      <w:r w:rsidR="00223DFC" w:rsidRPr="00925265">
        <w:rPr>
          <w:rFonts w:asciiTheme="minorHAnsi" w:eastAsia="Calibri" w:hAnsiTheme="minorHAnsi" w:cs="Calibri"/>
        </w:rPr>
        <w:t>September 15</w:t>
      </w:r>
      <w:r w:rsidR="00223DFC" w:rsidRPr="00925265">
        <w:rPr>
          <w:rFonts w:asciiTheme="minorHAnsi" w:eastAsia="Calibri" w:hAnsiTheme="minorHAnsi" w:cs="Calibri"/>
          <w:vertAlign w:val="superscript"/>
        </w:rPr>
        <w:t>th</w:t>
      </w:r>
      <w:r w:rsidR="00223DFC" w:rsidRPr="00925265">
        <w:rPr>
          <w:rFonts w:asciiTheme="minorHAnsi" w:eastAsia="Calibri" w:hAnsiTheme="minorHAnsi" w:cs="Calibri"/>
        </w:rPr>
        <w:t xml:space="preserve"> from 3:00 – 5:00 pm at BDCC </w:t>
      </w:r>
    </w:p>
    <w:p w14:paraId="0A59B1B7" w14:textId="633F57FA" w:rsidR="00392198" w:rsidRDefault="00E83828"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 xml:space="preserve">BDCC Semi-Annual Meeting, </w:t>
      </w:r>
      <w:r w:rsidR="005503C0">
        <w:rPr>
          <w:rFonts w:asciiTheme="minorHAnsi" w:eastAsia="Calibri" w:hAnsiTheme="minorHAnsi" w:cs="Calibri"/>
        </w:rPr>
        <w:t>Thursday, October 27</w:t>
      </w:r>
      <w:r w:rsidR="005503C0" w:rsidRPr="005503C0">
        <w:rPr>
          <w:rFonts w:asciiTheme="minorHAnsi" w:eastAsia="Calibri" w:hAnsiTheme="minorHAnsi" w:cs="Calibri"/>
          <w:vertAlign w:val="superscript"/>
        </w:rPr>
        <w:t>th</w:t>
      </w:r>
      <w:r w:rsidR="005503C0">
        <w:rPr>
          <w:rFonts w:asciiTheme="minorHAnsi" w:eastAsia="Calibri" w:hAnsiTheme="minorHAnsi" w:cs="Calibri"/>
        </w:rPr>
        <w:t xml:space="preserve"> from 4:00 – 6:00 pm, Location TBD</w:t>
      </w:r>
    </w:p>
    <w:p w14:paraId="2270722B" w14:textId="6926B383" w:rsidR="009A6B7F" w:rsidRDefault="009A6B7F"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Attended Selectboard Meetings:</w:t>
      </w:r>
    </w:p>
    <w:p w14:paraId="7DA68F77" w14:textId="5FDC323E" w:rsidR="009A6B7F" w:rsidRDefault="009A6B7F" w:rsidP="009A6B7F">
      <w:pPr>
        <w:numPr>
          <w:ilvl w:val="1"/>
          <w:numId w:val="4"/>
        </w:numPr>
        <w:tabs>
          <w:tab w:val="left" w:pos="1080"/>
        </w:tabs>
        <w:ind w:hanging="540"/>
        <w:contextualSpacing/>
        <w:rPr>
          <w:rFonts w:asciiTheme="minorHAnsi" w:eastAsia="Calibri" w:hAnsiTheme="minorHAnsi" w:cs="Calibri"/>
        </w:rPr>
      </w:pPr>
      <w:r>
        <w:rPr>
          <w:rFonts w:asciiTheme="minorHAnsi" w:eastAsia="Calibri" w:hAnsiTheme="minorHAnsi" w:cs="Calibri"/>
        </w:rPr>
        <w:t>Dover on June 21</w:t>
      </w:r>
      <w:r w:rsidRPr="009A6B7F">
        <w:rPr>
          <w:rFonts w:asciiTheme="minorHAnsi" w:eastAsia="Calibri" w:hAnsiTheme="minorHAnsi" w:cs="Calibri"/>
          <w:vertAlign w:val="superscript"/>
        </w:rPr>
        <w:t>st</w:t>
      </w:r>
      <w:r>
        <w:rPr>
          <w:rFonts w:asciiTheme="minorHAnsi" w:eastAsia="Calibri" w:hAnsiTheme="minorHAnsi" w:cs="Calibri"/>
        </w:rPr>
        <w:t xml:space="preserve"> </w:t>
      </w:r>
    </w:p>
    <w:p w14:paraId="70891A64" w14:textId="56C65820" w:rsidR="00223DFC" w:rsidRDefault="00223DFC" w:rsidP="009A6B7F">
      <w:pPr>
        <w:numPr>
          <w:ilvl w:val="1"/>
          <w:numId w:val="4"/>
        </w:numPr>
        <w:tabs>
          <w:tab w:val="left" w:pos="1080"/>
        </w:tabs>
        <w:ind w:hanging="540"/>
        <w:contextualSpacing/>
        <w:rPr>
          <w:rFonts w:asciiTheme="minorHAnsi" w:eastAsia="Calibri" w:hAnsiTheme="minorHAnsi" w:cs="Calibri"/>
        </w:rPr>
      </w:pPr>
      <w:r>
        <w:rPr>
          <w:rFonts w:asciiTheme="minorHAnsi" w:eastAsia="Calibri" w:hAnsiTheme="minorHAnsi" w:cs="Calibri"/>
        </w:rPr>
        <w:t>Putney on July 27</w:t>
      </w:r>
      <w:r w:rsidRPr="00223DFC">
        <w:rPr>
          <w:rFonts w:asciiTheme="minorHAnsi" w:eastAsia="Calibri" w:hAnsiTheme="minorHAnsi" w:cs="Calibri"/>
          <w:vertAlign w:val="superscript"/>
        </w:rPr>
        <w:t>th</w:t>
      </w:r>
      <w:r>
        <w:rPr>
          <w:rFonts w:asciiTheme="minorHAnsi" w:eastAsia="Calibri" w:hAnsiTheme="minorHAnsi" w:cs="Calibri"/>
        </w:rPr>
        <w:t xml:space="preserve"> </w:t>
      </w:r>
    </w:p>
    <w:p w14:paraId="2E5DF7A1" w14:textId="65F1B866" w:rsidR="00223DFC" w:rsidRDefault="00223DFC" w:rsidP="009A6B7F">
      <w:pPr>
        <w:numPr>
          <w:ilvl w:val="1"/>
          <w:numId w:val="4"/>
        </w:numPr>
        <w:tabs>
          <w:tab w:val="left" w:pos="1080"/>
        </w:tabs>
        <w:ind w:hanging="540"/>
        <w:contextualSpacing/>
        <w:rPr>
          <w:rFonts w:asciiTheme="minorHAnsi" w:eastAsia="Calibri" w:hAnsiTheme="minorHAnsi" w:cs="Calibri"/>
        </w:rPr>
      </w:pPr>
      <w:r>
        <w:rPr>
          <w:rFonts w:asciiTheme="minorHAnsi" w:eastAsia="Calibri" w:hAnsiTheme="minorHAnsi" w:cs="Calibri"/>
        </w:rPr>
        <w:t>Londonderry on August 15</w:t>
      </w:r>
      <w:r w:rsidRPr="00223DFC">
        <w:rPr>
          <w:rFonts w:asciiTheme="minorHAnsi" w:eastAsia="Calibri" w:hAnsiTheme="minorHAnsi" w:cs="Calibri"/>
          <w:vertAlign w:val="superscript"/>
        </w:rPr>
        <w:t>th</w:t>
      </w:r>
      <w:r>
        <w:rPr>
          <w:rFonts w:asciiTheme="minorHAnsi" w:eastAsia="Calibri" w:hAnsiTheme="minorHAnsi" w:cs="Calibri"/>
        </w:rPr>
        <w:t xml:space="preserve"> </w:t>
      </w:r>
    </w:p>
    <w:p w14:paraId="324EE9FB" w14:textId="77777777" w:rsidR="00925265" w:rsidRPr="00925265" w:rsidRDefault="00223DFC" w:rsidP="00DD7BDB">
      <w:pPr>
        <w:numPr>
          <w:ilvl w:val="1"/>
          <w:numId w:val="4"/>
        </w:numPr>
        <w:tabs>
          <w:tab w:val="left" w:pos="1080"/>
        </w:tabs>
        <w:ind w:hanging="540"/>
        <w:contextualSpacing/>
        <w:rPr>
          <w:rFonts w:asciiTheme="minorHAnsi" w:eastAsia="Calibri" w:hAnsiTheme="minorHAnsi" w:cs="Calibri"/>
        </w:rPr>
      </w:pPr>
      <w:r>
        <w:rPr>
          <w:rFonts w:asciiTheme="minorHAnsi" w:eastAsia="Calibri" w:hAnsiTheme="minorHAnsi" w:cs="Calibri"/>
        </w:rPr>
        <w:t>Wilmington on August 17</w:t>
      </w:r>
      <w:r w:rsidRPr="00223DFC">
        <w:rPr>
          <w:rFonts w:asciiTheme="minorHAnsi" w:eastAsia="Calibri" w:hAnsiTheme="minorHAnsi" w:cs="Calibri"/>
          <w:vertAlign w:val="superscript"/>
        </w:rPr>
        <w:t>th</w:t>
      </w:r>
    </w:p>
    <w:p w14:paraId="25C36E39" w14:textId="77777777" w:rsidR="00925265" w:rsidRDefault="00925265" w:rsidP="00925265">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Thursday, August 25</w:t>
      </w:r>
      <w:r w:rsidRPr="00CC7259">
        <w:rPr>
          <w:rFonts w:asciiTheme="minorHAnsi" w:eastAsia="Calibri" w:hAnsiTheme="minorHAnsi" w:cs="Calibri"/>
          <w:vertAlign w:val="superscript"/>
        </w:rPr>
        <w:t>th</w:t>
      </w:r>
      <w:r>
        <w:rPr>
          <w:rFonts w:asciiTheme="minorHAnsi" w:eastAsia="Calibri" w:hAnsiTheme="minorHAnsi" w:cs="Calibri"/>
        </w:rPr>
        <w:t xml:space="preserve"> at 5:30 pm Town of Marlboro </w:t>
      </w:r>
    </w:p>
    <w:p w14:paraId="707AAF70" w14:textId="55684437" w:rsidR="000B4BB6" w:rsidRPr="00925265" w:rsidRDefault="000B4BB6" w:rsidP="00616311">
      <w:pPr>
        <w:numPr>
          <w:ilvl w:val="0"/>
          <w:numId w:val="4"/>
        </w:numPr>
        <w:ind w:hanging="360"/>
        <w:contextualSpacing/>
        <w:rPr>
          <w:rFonts w:asciiTheme="minorHAnsi" w:eastAsia="Calibri" w:hAnsiTheme="minorHAnsi" w:cs="Calibri"/>
        </w:rPr>
      </w:pPr>
      <w:r w:rsidRPr="00925265">
        <w:rPr>
          <w:rFonts w:asciiTheme="minorHAnsi" w:eastAsia="Calibri" w:hAnsiTheme="minorHAnsi" w:cs="Calibri"/>
        </w:rPr>
        <w:t xml:space="preserve">Upcoming Selectboard Visits: </w:t>
      </w:r>
    </w:p>
    <w:p w14:paraId="229328BD" w14:textId="31DE672A" w:rsidR="000F61C9" w:rsidRDefault="000F61C9" w:rsidP="009A6B7F">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Monday, September 19</w:t>
      </w:r>
      <w:r w:rsidRPr="000F61C9">
        <w:rPr>
          <w:rFonts w:asciiTheme="minorHAnsi" w:eastAsia="Calibri" w:hAnsiTheme="minorHAnsi" w:cs="Calibri"/>
          <w:vertAlign w:val="superscript"/>
        </w:rPr>
        <w:t>th</w:t>
      </w:r>
      <w:r>
        <w:rPr>
          <w:rFonts w:asciiTheme="minorHAnsi" w:eastAsia="Calibri" w:hAnsiTheme="minorHAnsi" w:cs="Calibri"/>
        </w:rPr>
        <w:t xml:space="preserve"> at 6:30 pm Town of Vernon </w:t>
      </w:r>
    </w:p>
    <w:p w14:paraId="5EB8C3C8" w14:textId="349D7E2F" w:rsidR="00223DFC" w:rsidRDefault="00223DFC" w:rsidP="009A6B7F">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Tuesday, September 20</w:t>
      </w:r>
      <w:r w:rsidRPr="00223DFC">
        <w:rPr>
          <w:rFonts w:asciiTheme="minorHAnsi" w:eastAsia="Calibri" w:hAnsiTheme="minorHAnsi" w:cs="Calibri"/>
          <w:vertAlign w:val="superscript"/>
        </w:rPr>
        <w:t>th</w:t>
      </w:r>
      <w:r>
        <w:rPr>
          <w:rFonts w:asciiTheme="minorHAnsi" w:eastAsia="Calibri" w:hAnsiTheme="minorHAnsi" w:cs="Calibri"/>
        </w:rPr>
        <w:t xml:space="preserve"> at 6:30 pm Town of Rockingham </w:t>
      </w:r>
    </w:p>
    <w:p w14:paraId="18FEA78B" w14:textId="7C90405E" w:rsidR="00223DFC" w:rsidRDefault="003471F4" w:rsidP="00F21838">
      <w:pPr>
        <w:numPr>
          <w:ilvl w:val="1"/>
          <w:numId w:val="4"/>
        </w:numPr>
        <w:ind w:left="1080" w:hanging="180"/>
        <w:contextualSpacing/>
        <w:rPr>
          <w:rFonts w:asciiTheme="minorHAnsi" w:eastAsia="Calibri" w:hAnsiTheme="minorHAnsi" w:cs="Calibri"/>
        </w:rPr>
      </w:pPr>
      <w:r w:rsidRPr="002F56B5">
        <w:rPr>
          <w:rFonts w:asciiTheme="minorHAnsi" w:eastAsia="Calibri" w:hAnsiTheme="minorHAnsi" w:cs="Calibri"/>
        </w:rPr>
        <w:t>Tuesday, September 20</w:t>
      </w:r>
      <w:r w:rsidRPr="002F56B5">
        <w:rPr>
          <w:rFonts w:asciiTheme="minorHAnsi" w:eastAsia="Calibri" w:hAnsiTheme="minorHAnsi" w:cs="Calibri"/>
          <w:vertAlign w:val="superscript"/>
        </w:rPr>
        <w:t>th</w:t>
      </w:r>
      <w:r w:rsidRPr="002F56B5">
        <w:rPr>
          <w:rFonts w:asciiTheme="minorHAnsi" w:eastAsia="Calibri" w:hAnsiTheme="minorHAnsi" w:cs="Calibri"/>
        </w:rPr>
        <w:t xml:space="preserve"> at 6:15 pm T</w:t>
      </w:r>
    </w:p>
    <w:p w14:paraId="45025AB2" w14:textId="77777777" w:rsidR="002F56B5" w:rsidRDefault="002F56B5" w:rsidP="002F56B5">
      <w:pPr>
        <w:contextualSpacing/>
        <w:rPr>
          <w:rFonts w:asciiTheme="minorHAnsi" w:eastAsia="Calibri" w:hAnsiTheme="minorHAnsi" w:cs="Calibri"/>
        </w:rPr>
      </w:pPr>
    </w:p>
    <w:p w14:paraId="065E44F2" w14:textId="77777777" w:rsidR="002F56B5" w:rsidRDefault="002F56B5" w:rsidP="002F56B5">
      <w:pPr>
        <w:contextualSpacing/>
        <w:rPr>
          <w:rFonts w:asciiTheme="minorHAnsi" w:eastAsia="Calibri" w:hAnsiTheme="minorHAnsi" w:cs="Calibri"/>
        </w:rPr>
      </w:pPr>
    </w:p>
    <w:p w14:paraId="6987A911" w14:textId="77777777" w:rsidR="002F56B5" w:rsidRDefault="002F56B5" w:rsidP="002F56B5">
      <w:pPr>
        <w:contextualSpacing/>
        <w:rPr>
          <w:rFonts w:asciiTheme="minorHAnsi" w:eastAsia="Calibri" w:hAnsiTheme="minorHAnsi" w:cs="Calibri"/>
        </w:rPr>
      </w:pPr>
    </w:p>
    <w:p w14:paraId="146DD103" w14:textId="77777777" w:rsidR="002F56B5" w:rsidRDefault="002F56B5" w:rsidP="002F56B5">
      <w:pPr>
        <w:contextualSpacing/>
        <w:rPr>
          <w:rFonts w:asciiTheme="minorHAnsi" w:eastAsia="Calibri" w:hAnsiTheme="minorHAnsi" w:cs="Calibri"/>
        </w:rPr>
      </w:pPr>
    </w:p>
    <w:p w14:paraId="53F81FC7" w14:textId="77777777" w:rsidR="002F56B5" w:rsidRDefault="002F56B5" w:rsidP="002F56B5">
      <w:pPr>
        <w:contextualSpacing/>
        <w:rPr>
          <w:rFonts w:asciiTheme="minorHAnsi" w:eastAsia="Calibri" w:hAnsiTheme="minorHAnsi" w:cs="Calibri"/>
        </w:rPr>
      </w:pPr>
    </w:p>
    <w:p w14:paraId="70E7FE44" w14:textId="77777777" w:rsidR="002F56B5" w:rsidRDefault="002F56B5" w:rsidP="002F56B5">
      <w:pPr>
        <w:contextualSpacing/>
        <w:rPr>
          <w:rFonts w:asciiTheme="minorHAnsi" w:eastAsia="Calibri" w:hAnsiTheme="minorHAnsi" w:cs="Calibri"/>
        </w:rPr>
      </w:pPr>
    </w:p>
    <w:p w14:paraId="0F1262E7" w14:textId="77777777" w:rsidR="002F56B5" w:rsidRDefault="002F56B5" w:rsidP="002F56B5">
      <w:pPr>
        <w:contextualSpacing/>
        <w:rPr>
          <w:rFonts w:asciiTheme="minorHAnsi" w:eastAsia="Calibri" w:hAnsiTheme="minorHAnsi" w:cs="Calibri"/>
        </w:rPr>
      </w:pPr>
    </w:p>
    <w:p w14:paraId="4F68F67C" w14:textId="77777777" w:rsidR="002F56B5" w:rsidRDefault="002F56B5" w:rsidP="002F56B5">
      <w:pPr>
        <w:contextualSpacing/>
        <w:rPr>
          <w:rFonts w:asciiTheme="minorHAnsi" w:eastAsia="Calibri" w:hAnsiTheme="minorHAnsi" w:cs="Calibri"/>
        </w:rPr>
      </w:pPr>
    </w:p>
    <w:p w14:paraId="08C4C03A" w14:textId="77777777" w:rsidR="002F56B5" w:rsidRDefault="002F56B5" w:rsidP="002F56B5">
      <w:pPr>
        <w:contextualSpacing/>
        <w:rPr>
          <w:rFonts w:asciiTheme="minorHAnsi" w:eastAsia="Calibri" w:hAnsiTheme="minorHAnsi" w:cs="Calibri"/>
        </w:rPr>
      </w:pPr>
    </w:p>
    <w:p w14:paraId="7F0F27FD" w14:textId="77777777" w:rsidR="002F56B5" w:rsidRDefault="002F56B5" w:rsidP="002F56B5">
      <w:pPr>
        <w:contextualSpacing/>
        <w:rPr>
          <w:rFonts w:asciiTheme="minorHAnsi" w:eastAsia="Calibri" w:hAnsiTheme="minorHAnsi" w:cs="Calibri"/>
        </w:rPr>
      </w:pPr>
    </w:p>
    <w:p w14:paraId="037E1A96" w14:textId="77777777" w:rsidR="002F56B5" w:rsidRDefault="002F56B5" w:rsidP="002F56B5">
      <w:pPr>
        <w:contextualSpacing/>
        <w:rPr>
          <w:rFonts w:asciiTheme="minorHAnsi" w:eastAsia="Calibri" w:hAnsiTheme="minorHAnsi" w:cs="Calibri"/>
        </w:rPr>
      </w:pPr>
    </w:p>
    <w:p w14:paraId="17CEA1C5" w14:textId="77777777" w:rsidR="002F56B5" w:rsidRDefault="002F56B5" w:rsidP="002F56B5">
      <w:pPr>
        <w:contextualSpacing/>
        <w:rPr>
          <w:rFonts w:asciiTheme="minorHAnsi" w:eastAsia="Calibri" w:hAnsiTheme="minorHAnsi" w:cs="Calibri"/>
        </w:rPr>
      </w:pPr>
    </w:p>
    <w:p w14:paraId="6D20BBA9" w14:textId="77777777" w:rsidR="002F56B5" w:rsidRDefault="002F56B5" w:rsidP="002F56B5">
      <w:pPr>
        <w:contextualSpacing/>
        <w:rPr>
          <w:rFonts w:asciiTheme="minorHAnsi" w:eastAsia="Calibri" w:hAnsiTheme="minorHAnsi" w:cs="Calibri"/>
        </w:rPr>
      </w:pPr>
    </w:p>
    <w:p w14:paraId="7C6E4A7F" w14:textId="77777777" w:rsidR="00223DFC" w:rsidRDefault="00223DFC" w:rsidP="00223DFC">
      <w:pPr>
        <w:contextualSpacing/>
        <w:rPr>
          <w:rFonts w:asciiTheme="minorHAnsi" w:eastAsia="Calibri" w:hAnsiTheme="minorHAnsi" w:cs="Calibri"/>
        </w:rPr>
      </w:pPr>
    </w:p>
    <w:p w14:paraId="2E2CE386" w14:textId="77777777" w:rsidR="00223DFC" w:rsidRDefault="00223DFC" w:rsidP="00223DFC">
      <w:pPr>
        <w:contextualSpacing/>
        <w:rPr>
          <w:rFonts w:asciiTheme="minorHAnsi" w:eastAsia="Calibri" w:hAnsiTheme="minorHAnsi" w:cs="Calibri"/>
        </w:rPr>
      </w:pPr>
    </w:p>
    <w:p w14:paraId="5739DB08" w14:textId="77777777" w:rsidR="00925265" w:rsidRDefault="00925265" w:rsidP="009A6B7F">
      <w:pPr>
        <w:contextualSpacing/>
        <w:rPr>
          <w:rFonts w:asciiTheme="minorHAnsi" w:eastAsia="Calibri" w:hAnsiTheme="minorHAnsi" w:cs="Calibri"/>
        </w:rPr>
      </w:pPr>
    </w:p>
    <w:p w14:paraId="76042E11" w14:textId="77777777" w:rsidR="00BC26AD" w:rsidRPr="007D6783" w:rsidRDefault="00D20A6D">
      <w:pPr>
        <w:rPr>
          <w:rFonts w:asciiTheme="minorHAnsi" w:hAnsiTheme="minorHAnsi"/>
        </w:rPr>
      </w:pPr>
      <w:r w:rsidRPr="007D6783">
        <w:rPr>
          <w:rFonts w:asciiTheme="minorHAnsi" w:eastAsia="Calibri" w:hAnsiTheme="minorHAnsi" w:cs="Calibri"/>
          <w:u w:val="single"/>
        </w:rPr>
        <w:t>CEDS and FY ‘16 Board Priority Area Updates</w:t>
      </w:r>
    </w:p>
    <w:p w14:paraId="1968387E" w14:textId="77777777" w:rsidR="00BC26AD" w:rsidRPr="007D6783" w:rsidRDefault="00D20A6D">
      <w:pPr>
        <w:numPr>
          <w:ilvl w:val="0"/>
          <w:numId w:val="5"/>
        </w:numPr>
        <w:ind w:left="720" w:hanging="360"/>
        <w:contextualSpacing/>
        <w:rPr>
          <w:rFonts w:asciiTheme="minorHAnsi" w:eastAsia="Calibri" w:hAnsiTheme="minorHAnsi" w:cs="Calibri"/>
          <w:b/>
        </w:rPr>
      </w:pPr>
      <w:r w:rsidRPr="007D6783">
        <w:rPr>
          <w:rFonts w:asciiTheme="minorHAnsi" w:eastAsia="Calibri" w:hAnsiTheme="minorHAnsi" w:cs="Calibri"/>
          <w:b/>
        </w:rPr>
        <w:t xml:space="preserve">General CEDS </w:t>
      </w:r>
    </w:p>
    <w:p w14:paraId="4E4BE60E" w14:textId="77777777" w:rsidR="00BC26AD" w:rsidRDefault="00D20A6D">
      <w:pPr>
        <w:numPr>
          <w:ilvl w:val="1"/>
          <w:numId w:val="5"/>
        </w:numPr>
        <w:ind w:left="1440" w:hanging="360"/>
        <w:contextualSpacing/>
        <w:rPr>
          <w:rFonts w:asciiTheme="minorHAnsi" w:eastAsia="Calibri" w:hAnsiTheme="minorHAnsi" w:cs="Calibri"/>
        </w:rPr>
      </w:pPr>
      <w:r w:rsidRPr="007D6783">
        <w:rPr>
          <w:rFonts w:asciiTheme="minorHAnsi" w:eastAsia="Calibri" w:hAnsiTheme="minorHAnsi" w:cs="Calibri"/>
        </w:rPr>
        <w:t>CEDS Objective 1: Act Regionally</w:t>
      </w:r>
    </w:p>
    <w:p w14:paraId="020E8D68" w14:textId="77777777" w:rsidR="00FA3D91" w:rsidRDefault="00FA3D91" w:rsidP="00FA3D91">
      <w:pPr>
        <w:pStyle w:val="ListParagraph"/>
        <w:numPr>
          <w:ilvl w:val="2"/>
          <w:numId w:val="5"/>
        </w:numPr>
        <w:ind w:firstLine="360"/>
        <w:rPr>
          <w:rFonts w:asciiTheme="minorHAnsi" w:eastAsia="Calibri" w:hAnsiTheme="minorHAnsi" w:cs="Calibri"/>
        </w:rPr>
      </w:pPr>
      <w:r w:rsidRPr="00FA3D91">
        <w:rPr>
          <w:rFonts w:asciiTheme="minorHAnsi" w:eastAsia="Calibri" w:hAnsiTheme="minorHAnsi" w:cs="Calibri"/>
        </w:rPr>
        <w:t>CEDS: New Projects/Project Updates  - O</w:t>
      </w:r>
      <w:r>
        <w:rPr>
          <w:rFonts w:asciiTheme="minorHAnsi" w:eastAsia="Calibri" w:hAnsiTheme="minorHAnsi" w:cs="Calibri"/>
        </w:rPr>
        <w:t>pen for submission beginning of</w:t>
      </w:r>
    </w:p>
    <w:p w14:paraId="653D2554" w14:textId="33A80773" w:rsidR="00FA3D91" w:rsidRPr="007D6783" w:rsidRDefault="00FA3D91" w:rsidP="00FA3D91">
      <w:pPr>
        <w:pStyle w:val="ListParagraph"/>
        <w:ind w:left="1800" w:firstLine="360"/>
        <w:rPr>
          <w:rFonts w:asciiTheme="minorHAnsi" w:eastAsia="Calibri" w:hAnsiTheme="minorHAnsi" w:cs="Calibri"/>
        </w:rPr>
      </w:pPr>
      <w:r w:rsidRPr="00FA3D91">
        <w:rPr>
          <w:rFonts w:asciiTheme="minorHAnsi" w:eastAsia="Calibri" w:hAnsiTheme="minorHAnsi" w:cs="Calibri"/>
        </w:rPr>
        <w:t>September</w:t>
      </w:r>
      <w:r>
        <w:rPr>
          <w:rFonts w:asciiTheme="minorHAnsi" w:eastAsia="Calibri" w:hAnsiTheme="minorHAnsi" w:cs="Calibri"/>
        </w:rPr>
        <w:t xml:space="preserve"> </w:t>
      </w:r>
      <w:r w:rsidRPr="00FA3D91">
        <w:rPr>
          <w:rFonts w:asciiTheme="minorHAnsi" w:eastAsia="Calibri" w:hAnsiTheme="minorHAnsi" w:cs="Calibri"/>
        </w:rPr>
        <w:t xml:space="preserve"> </w:t>
      </w:r>
    </w:p>
    <w:p w14:paraId="38BD087E" w14:textId="77777777" w:rsidR="00000EC9" w:rsidRDefault="00000EC9" w:rsidP="00000EC9">
      <w:pPr>
        <w:ind w:left="720"/>
        <w:contextualSpacing/>
        <w:rPr>
          <w:rFonts w:asciiTheme="minorHAnsi" w:eastAsia="Calibri" w:hAnsiTheme="minorHAnsi" w:cs="Calibri"/>
          <w:b/>
        </w:rPr>
      </w:pPr>
    </w:p>
    <w:p w14:paraId="06255957" w14:textId="77777777" w:rsidR="00B70201" w:rsidRDefault="00D20A6D" w:rsidP="00B70201">
      <w:pPr>
        <w:numPr>
          <w:ilvl w:val="0"/>
          <w:numId w:val="8"/>
        </w:numPr>
        <w:ind w:hanging="360"/>
        <w:contextualSpacing/>
        <w:rPr>
          <w:rFonts w:asciiTheme="minorHAnsi" w:eastAsia="Calibri" w:hAnsiTheme="minorHAnsi" w:cs="Calibri"/>
          <w:b/>
        </w:rPr>
      </w:pPr>
      <w:r w:rsidRPr="007D6783">
        <w:rPr>
          <w:rFonts w:asciiTheme="minorHAnsi" w:eastAsia="Calibri" w:hAnsiTheme="minorHAnsi" w:cs="Calibri"/>
          <w:b/>
        </w:rPr>
        <w:t>CEDS Objective 2: Create an entrepreneurial environment and culture to enhance existing business and grow new business.</w:t>
      </w:r>
    </w:p>
    <w:p w14:paraId="72550DA7" w14:textId="45D7F988" w:rsidR="00B70201" w:rsidRPr="00B70201" w:rsidRDefault="00B70201" w:rsidP="00B70201">
      <w:pPr>
        <w:numPr>
          <w:ilvl w:val="1"/>
          <w:numId w:val="8"/>
        </w:numPr>
        <w:ind w:hanging="360"/>
        <w:contextualSpacing/>
        <w:rPr>
          <w:rFonts w:asciiTheme="minorHAnsi" w:eastAsia="Calibri" w:hAnsiTheme="minorHAnsi" w:cs="Calibri"/>
        </w:rPr>
      </w:pPr>
      <w:r w:rsidRPr="00B70201">
        <w:rPr>
          <w:rFonts w:asciiTheme="minorHAnsi" w:eastAsia="Calibri" w:hAnsiTheme="minorHAnsi" w:cs="Calibri"/>
        </w:rPr>
        <w:t>INSTIG8 activities for this fall range from networking events to a hack-a-thon, all of which help to support and cultivate a culture of entrepreneurship and innovation in the region.</w:t>
      </w:r>
      <w:hyperlink r:id="rId7" w:history="1">
        <w:r w:rsidRPr="00B70201">
          <w:rPr>
            <w:rStyle w:val="Hyperlink"/>
            <w:rFonts w:asciiTheme="minorHAnsi" w:eastAsia="Calibri" w:hAnsiTheme="minorHAnsi" w:cs="Calibri"/>
          </w:rPr>
          <w:t>www.facebook.com/INSTIG8</w:t>
        </w:r>
      </w:hyperlink>
    </w:p>
    <w:p w14:paraId="5DFDCE72"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Idea Jam - Bellows Falls, 9/29</w:t>
      </w:r>
    </w:p>
    <w:p w14:paraId="6CE5D80F"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Idea Jam – Londonderry, 10/13</w:t>
      </w:r>
    </w:p>
    <w:p w14:paraId="489E9FD3"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Idea Jam - Wilmington/Dover</w:t>
      </w:r>
    </w:p>
    <w:p w14:paraId="08663C8B"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Startup Weekend</w:t>
      </w:r>
    </w:p>
    <w:p w14:paraId="552D60A2"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Hack-a-thon focused on GEIH</w:t>
      </w:r>
    </w:p>
    <w:p w14:paraId="48E11346" w14:textId="77777777" w:rsidR="00B70201" w:rsidRPr="00B70201" w:rsidRDefault="00B70201" w:rsidP="00B70201">
      <w:pPr>
        <w:numPr>
          <w:ilvl w:val="1"/>
          <w:numId w:val="8"/>
        </w:numPr>
        <w:contextualSpacing/>
        <w:rPr>
          <w:rFonts w:asciiTheme="minorHAnsi" w:eastAsia="Calibri" w:hAnsiTheme="minorHAnsi" w:cs="Calibri"/>
        </w:rPr>
      </w:pPr>
      <w:proofErr w:type="spellStart"/>
      <w:r w:rsidRPr="00B70201">
        <w:rPr>
          <w:rFonts w:asciiTheme="minorHAnsi" w:eastAsia="Calibri" w:hAnsiTheme="minorHAnsi" w:cs="Calibri"/>
        </w:rPr>
        <w:t>Quickbooks</w:t>
      </w:r>
      <w:proofErr w:type="spellEnd"/>
      <w:r w:rsidRPr="00B70201">
        <w:rPr>
          <w:rFonts w:asciiTheme="minorHAnsi" w:eastAsia="Calibri" w:hAnsiTheme="minorHAnsi" w:cs="Calibri"/>
        </w:rPr>
        <w:t xml:space="preserve"> Workshop</w:t>
      </w:r>
    </w:p>
    <w:p w14:paraId="7DAD37E5"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Leadership for entrepreneurs workshops</w:t>
      </w:r>
    </w:p>
    <w:p w14:paraId="794659BA"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Mentorship opportunities</w:t>
      </w:r>
    </w:p>
    <w:p w14:paraId="1AED396C"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Financing for Entrepreneurs</w:t>
      </w:r>
    </w:p>
    <w:p w14:paraId="19C099A9" w14:textId="77777777" w:rsidR="00B70201" w:rsidRPr="00B70201" w:rsidRDefault="00B70201" w:rsidP="00B70201">
      <w:pPr>
        <w:numPr>
          <w:ilvl w:val="1"/>
          <w:numId w:val="8"/>
        </w:numPr>
        <w:contextualSpacing/>
        <w:rPr>
          <w:rFonts w:asciiTheme="minorHAnsi" w:eastAsia="Calibri" w:hAnsiTheme="minorHAnsi" w:cs="Calibri"/>
        </w:rPr>
      </w:pPr>
      <w:r w:rsidRPr="00B70201">
        <w:rPr>
          <w:rFonts w:asciiTheme="minorHAnsi" w:eastAsia="Calibri" w:hAnsiTheme="minorHAnsi" w:cs="Calibri"/>
        </w:rPr>
        <w:t>Resurrection of the Business Plan Competition</w:t>
      </w:r>
    </w:p>
    <w:p w14:paraId="7708824F" w14:textId="77777777" w:rsidR="00BC26AD" w:rsidRPr="00B70201" w:rsidRDefault="00BC26AD" w:rsidP="00B70201">
      <w:pPr>
        <w:ind w:left="1440"/>
        <w:contextualSpacing/>
        <w:rPr>
          <w:rFonts w:asciiTheme="minorHAnsi" w:eastAsia="Calibri" w:hAnsiTheme="minorHAnsi" w:cs="Calibri"/>
          <w:b/>
        </w:rPr>
      </w:pPr>
    </w:p>
    <w:p w14:paraId="1C7C048A" w14:textId="77777777" w:rsidR="00BC26AD" w:rsidRPr="007D6783" w:rsidRDefault="00D20A6D">
      <w:pPr>
        <w:numPr>
          <w:ilvl w:val="0"/>
          <w:numId w:val="7"/>
        </w:numPr>
        <w:ind w:hanging="360"/>
        <w:contextualSpacing/>
        <w:rPr>
          <w:rFonts w:asciiTheme="minorHAnsi" w:eastAsia="Calibri" w:hAnsiTheme="minorHAnsi" w:cs="Calibri"/>
          <w:b/>
        </w:rPr>
      </w:pPr>
      <w:r w:rsidRPr="007D6783">
        <w:rPr>
          <w:rFonts w:asciiTheme="minorHAnsi" w:eastAsia="Calibri" w:hAnsiTheme="minorHAnsi" w:cs="Calibri"/>
          <w:b/>
        </w:rPr>
        <w:t xml:space="preserve">CEDS Objective 3: Improve wage parity with the surrounding </w:t>
      </w:r>
      <w:r w:rsidR="005A7CF3" w:rsidRPr="007D6783">
        <w:rPr>
          <w:rFonts w:asciiTheme="minorHAnsi" w:eastAsia="Calibri" w:hAnsiTheme="minorHAnsi" w:cs="Calibri"/>
          <w:b/>
        </w:rPr>
        <w:t>labor shed</w:t>
      </w:r>
    </w:p>
    <w:p w14:paraId="5CC6F514" w14:textId="77777777" w:rsidR="00BC26AD" w:rsidRPr="007D6783" w:rsidRDefault="00D20A6D">
      <w:pPr>
        <w:numPr>
          <w:ilvl w:val="1"/>
          <w:numId w:val="7"/>
        </w:numPr>
        <w:ind w:hanging="360"/>
        <w:contextualSpacing/>
        <w:rPr>
          <w:rFonts w:asciiTheme="minorHAnsi" w:eastAsia="Calibri" w:hAnsiTheme="minorHAnsi" w:cs="Calibri"/>
        </w:rPr>
      </w:pPr>
      <w:r w:rsidRPr="007D6783">
        <w:rPr>
          <w:rFonts w:asciiTheme="minorHAnsi" w:eastAsia="Calibri" w:hAnsiTheme="minorHAnsi" w:cs="Calibri"/>
        </w:rPr>
        <w:t>Board 2016 Priority: Green Building, Healthcare, Tech Driven Precision Manufacturing</w:t>
      </w:r>
    </w:p>
    <w:p w14:paraId="57B4DD07" w14:textId="45D661DA"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Green Economy Innovation Hub </w:t>
      </w:r>
      <w:r w:rsidR="009B7834" w:rsidRPr="007D6783">
        <w:rPr>
          <w:rFonts w:asciiTheme="minorHAnsi" w:eastAsia="Calibri" w:hAnsiTheme="minorHAnsi" w:cs="Calibri"/>
        </w:rPr>
        <w:t xml:space="preserve"> </w:t>
      </w:r>
      <w:r w:rsidR="00000EC9">
        <w:rPr>
          <w:rFonts w:asciiTheme="minorHAnsi" w:eastAsia="Calibri" w:hAnsiTheme="minorHAnsi" w:cs="Calibri"/>
        </w:rPr>
        <w:t>(GEIH)</w:t>
      </w:r>
    </w:p>
    <w:p w14:paraId="50902A70" w14:textId="77777777" w:rsidR="009B7834" w:rsidRDefault="009B7834" w:rsidP="009B7834">
      <w:pPr>
        <w:numPr>
          <w:ilvl w:val="3"/>
          <w:numId w:val="7"/>
        </w:numPr>
        <w:ind w:left="2520" w:hanging="270"/>
        <w:contextualSpacing/>
        <w:rPr>
          <w:rFonts w:asciiTheme="minorHAnsi" w:eastAsia="Calibri" w:hAnsiTheme="minorHAnsi" w:cs="Calibri"/>
        </w:rPr>
      </w:pPr>
      <w:r w:rsidRPr="007D6783">
        <w:rPr>
          <w:rFonts w:asciiTheme="minorHAnsi" w:eastAsia="Calibri" w:hAnsiTheme="minorHAnsi" w:cs="Calibri"/>
        </w:rPr>
        <w:t xml:space="preserve">Action Team meetings are taking place over the next several months to develop business opportunity plans </w:t>
      </w:r>
    </w:p>
    <w:p w14:paraId="755A5DC2" w14:textId="4C74D285" w:rsidR="00000EC9" w:rsidRDefault="00000EC9" w:rsidP="009B7834">
      <w:pPr>
        <w:numPr>
          <w:ilvl w:val="3"/>
          <w:numId w:val="7"/>
        </w:numPr>
        <w:ind w:left="2520" w:hanging="270"/>
        <w:contextualSpacing/>
        <w:rPr>
          <w:rFonts w:asciiTheme="minorHAnsi" w:eastAsia="Calibri" w:hAnsiTheme="minorHAnsi" w:cs="Calibri"/>
        </w:rPr>
      </w:pPr>
      <w:r>
        <w:rPr>
          <w:rFonts w:asciiTheme="minorHAnsi" w:eastAsia="Calibri" w:hAnsiTheme="minorHAnsi" w:cs="Calibri"/>
        </w:rPr>
        <w:t xml:space="preserve">Stratton Magazine Article on GEIH and is set to be published in the fall issue </w:t>
      </w:r>
    </w:p>
    <w:p w14:paraId="17467725" w14:textId="5F86BE03" w:rsidR="008B5B30" w:rsidRDefault="008B5B30" w:rsidP="009B7834">
      <w:pPr>
        <w:numPr>
          <w:ilvl w:val="3"/>
          <w:numId w:val="7"/>
        </w:numPr>
        <w:ind w:left="2520" w:hanging="270"/>
        <w:contextualSpacing/>
        <w:rPr>
          <w:rFonts w:asciiTheme="minorHAnsi" w:eastAsia="Calibri" w:hAnsiTheme="minorHAnsi" w:cs="Calibri"/>
        </w:rPr>
      </w:pPr>
      <w:r>
        <w:rPr>
          <w:rFonts w:asciiTheme="minorHAnsi" w:eastAsia="Calibri" w:hAnsiTheme="minorHAnsi" w:cs="Calibri"/>
        </w:rPr>
        <w:t xml:space="preserve">BDCC/SeVEDS Featured in September issue of </w:t>
      </w:r>
      <w:proofErr w:type="spellStart"/>
      <w:r>
        <w:rPr>
          <w:rFonts w:asciiTheme="minorHAnsi" w:eastAsia="Calibri" w:hAnsiTheme="minorHAnsi" w:cs="Calibri"/>
        </w:rPr>
        <w:t>Monadnock</w:t>
      </w:r>
      <w:proofErr w:type="spellEnd"/>
      <w:r>
        <w:rPr>
          <w:rFonts w:asciiTheme="minorHAnsi" w:eastAsia="Calibri" w:hAnsiTheme="minorHAnsi" w:cs="Calibri"/>
        </w:rPr>
        <w:t xml:space="preserve"> Business Journal magazine – GEIH will be featured </w:t>
      </w:r>
    </w:p>
    <w:p w14:paraId="28E475C5" w14:textId="4F3462D0" w:rsidR="008B5B30" w:rsidRDefault="008B5B30" w:rsidP="009B7834">
      <w:pPr>
        <w:numPr>
          <w:ilvl w:val="3"/>
          <w:numId w:val="7"/>
        </w:numPr>
        <w:ind w:left="2520" w:hanging="270"/>
        <w:contextualSpacing/>
        <w:rPr>
          <w:rFonts w:asciiTheme="minorHAnsi" w:eastAsia="Calibri" w:hAnsiTheme="minorHAnsi" w:cs="Calibri"/>
        </w:rPr>
      </w:pPr>
      <w:r>
        <w:rPr>
          <w:rFonts w:asciiTheme="minorHAnsi" w:eastAsia="Calibri" w:hAnsiTheme="minorHAnsi" w:cs="Calibri"/>
        </w:rPr>
        <w:t xml:space="preserve">Renaming efforts currently underway </w:t>
      </w:r>
    </w:p>
    <w:p w14:paraId="459A194E" w14:textId="7A61D7D2" w:rsidR="00C76390" w:rsidRPr="007D6783" w:rsidRDefault="00C76390" w:rsidP="009B7834">
      <w:pPr>
        <w:numPr>
          <w:ilvl w:val="3"/>
          <w:numId w:val="7"/>
        </w:numPr>
        <w:ind w:left="2520" w:hanging="270"/>
        <w:contextualSpacing/>
        <w:rPr>
          <w:rFonts w:asciiTheme="minorHAnsi" w:eastAsia="Calibri" w:hAnsiTheme="minorHAnsi" w:cs="Calibri"/>
        </w:rPr>
      </w:pPr>
      <w:r>
        <w:rPr>
          <w:rFonts w:asciiTheme="minorHAnsi" w:eastAsia="Calibri" w:hAnsiTheme="minorHAnsi" w:cs="Calibri"/>
        </w:rPr>
        <w:t>Milestone 3 Event: October 18</w:t>
      </w:r>
      <w:r w:rsidRPr="00C76390">
        <w:rPr>
          <w:rFonts w:asciiTheme="minorHAnsi" w:eastAsia="Calibri" w:hAnsiTheme="minorHAnsi" w:cs="Calibri"/>
          <w:vertAlign w:val="superscript"/>
        </w:rPr>
        <w:t>th</w:t>
      </w:r>
      <w:r>
        <w:rPr>
          <w:rFonts w:asciiTheme="minorHAnsi" w:eastAsia="Calibri" w:hAnsiTheme="minorHAnsi" w:cs="Calibri"/>
        </w:rPr>
        <w:t xml:space="preserve"> from 3:30 – 6:00 pm </w:t>
      </w:r>
    </w:p>
    <w:p w14:paraId="45B8DCCF" w14:textId="225B0C60"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Materials: Action Team Meeting Notes: </w:t>
      </w:r>
      <w:hyperlink r:id="rId8">
        <w:r w:rsidRPr="007D6783">
          <w:rPr>
            <w:rFonts w:asciiTheme="minorHAnsi" w:eastAsia="Calibri" w:hAnsiTheme="minorHAnsi" w:cs="Calibri"/>
            <w:color w:val="1155CC"/>
            <w:u w:val="single"/>
          </w:rPr>
          <w:t>FIRE</w:t>
        </w:r>
      </w:hyperlink>
      <w:r w:rsidRPr="007D6783">
        <w:rPr>
          <w:rFonts w:asciiTheme="minorHAnsi" w:eastAsia="Calibri" w:hAnsiTheme="minorHAnsi" w:cs="Calibri"/>
        </w:rPr>
        <w:t xml:space="preserve">, </w:t>
      </w:r>
      <w:hyperlink r:id="rId9">
        <w:r w:rsidRPr="007D6783">
          <w:rPr>
            <w:rFonts w:asciiTheme="minorHAnsi" w:eastAsia="Calibri" w:hAnsiTheme="minorHAnsi" w:cs="Calibri"/>
            <w:color w:val="1155CC"/>
            <w:u w:val="single"/>
          </w:rPr>
          <w:t>Products &amp; Services</w:t>
        </w:r>
      </w:hyperlink>
      <w:r w:rsidRPr="007D6783">
        <w:rPr>
          <w:rFonts w:asciiTheme="minorHAnsi" w:eastAsia="Calibri" w:hAnsiTheme="minorHAnsi" w:cs="Calibri"/>
        </w:rPr>
        <w:t xml:space="preserve">, and </w:t>
      </w:r>
      <w:hyperlink r:id="rId10">
        <w:r w:rsidRPr="007D6783">
          <w:rPr>
            <w:rFonts w:asciiTheme="minorHAnsi" w:eastAsia="Calibri" w:hAnsiTheme="minorHAnsi" w:cs="Calibri"/>
            <w:color w:val="1155CC"/>
            <w:u w:val="single"/>
          </w:rPr>
          <w:t>Knowledge Center</w:t>
        </w:r>
      </w:hyperlink>
      <w:r w:rsidRPr="007D6783">
        <w:rPr>
          <w:rFonts w:asciiTheme="minorHAnsi" w:eastAsia="Calibri" w:hAnsiTheme="minorHAnsi" w:cs="Calibri"/>
        </w:rPr>
        <w:t xml:space="preserve"> </w:t>
      </w:r>
    </w:p>
    <w:p w14:paraId="5FFBCE09" w14:textId="77777777"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 </w:t>
      </w:r>
      <w:hyperlink r:id="rId11">
        <w:r w:rsidRPr="007D6783">
          <w:rPr>
            <w:rFonts w:asciiTheme="minorHAnsi" w:eastAsia="Calibri" w:hAnsiTheme="minorHAnsi" w:cs="Calibri"/>
            <w:color w:val="1155CC"/>
            <w:u w:val="single"/>
          </w:rPr>
          <w:t xml:space="preserve">GB Cluster Analysis </w:t>
        </w:r>
      </w:hyperlink>
    </w:p>
    <w:p w14:paraId="5A1C0B21" w14:textId="77777777" w:rsidR="00BC26AD" w:rsidRPr="007D6783" w:rsidRDefault="00BC26AD">
      <w:pPr>
        <w:rPr>
          <w:rFonts w:asciiTheme="minorHAnsi" w:hAnsiTheme="minorHAnsi"/>
        </w:rPr>
      </w:pPr>
    </w:p>
    <w:p w14:paraId="51103A34" w14:textId="77777777" w:rsidR="00BD7984" w:rsidRPr="00BD7984" w:rsidRDefault="00BD7984" w:rsidP="00BD7984">
      <w:pPr>
        <w:spacing w:line="240" w:lineRule="auto"/>
        <w:rPr>
          <w:rFonts w:ascii="Times New Roman" w:eastAsia="Times New Roman" w:hAnsi="Times New Roman" w:cs="Times New Roman"/>
          <w:color w:val="auto"/>
          <w:sz w:val="24"/>
          <w:szCs w:val="24"/>
        </w:rPr>
      </w:pPr>
    </w:p>
    <w:p w14:paraId="7695B1C8" w14:textId="77777777" w:rsidR="00BD7984" w:rsidRPr="00BD7984" w:rsidRDefault="00BD7984" w:rsidP="00BD7984">
      <w:pPr>
        <w:numPr>
          <w:ilvl w:val="0"/>
          <w:numId w:val="27"/>
        </w:numPr>
        <w:spacing w:line="240" w:lineRule="auto"/>
        <w:textAlignment w:val="baseline"/>
        <w:rPr>
          <w:rFonts w:eastAsia="Times New Roman"/>
          <w:b/>
          <w:bCs/>
        </w:rPr>
      </w:pPr>
      <w:r w:rsidRPr="00BD7984">
        <w:rPr>
          <w:rFonts w:ascii="Calibri" w:eastAsia="Times New Roman" w:hAnsi="Calibri"/>
          <w:b/>
          <w:bCs/>
        </w:rPr>
        <w:t>CEDS Objective 4: Increase the size and quality of the workforce</w:t>
      </w:r>
    </w:p>
    <w:p w14:paraId="67D23E24" w14:textId="77777777" w:rsidR="00BD7984" w:rsidRPr="00BD7984" w:rsidRDefault="00BD7984" w:rsidP="00BD7984">
      <w:pPr>
        <w:spacing w:line="240" w:lineRule="auto"/>
        <w:ind w:firstLine="720"/>
        <w:rPr>
          <w:rFonts w:ascii="Times New Roman" w:eastAsia="Times New Roman" w:hAnsi="Times New Roman" w:cs="Times New Roman"/>
          <w:color w:val="auto"/>
          <w:sz w:val="24"/>
          <w:szCs w:val="24"/>
        </w:rPr>
      </w:pPr>
      <w:r w:rsidRPr="00BD7984">
        <w:rPr>
          <w:rFonts w:ascii="Calibri" w:eastAsia="Times New Roman" w:hAnsi="Calibri" w:cs="Times New Roman"/>
          <w:shd w:val="clear" w:color="auto" w:fill="FFFFFF"/>
        </w:rPr>
        <w:t xml:space="preserve">Board 2016 Priority: Workforce Development and Internship Program </w:t>
      </w:r>
    </w:p>
    <w:p w14:paraId="07A6C7EB" w14:textId="77777777" w:rsidR="00BD7984" w:rsidRPr="00BD7984" w:rsidRDefault="00BD7984" w:rsidP="00BD7984">
      <w:pPr>
        <w:numPr>
          <w:ilvl w:val="1"/>
          <w:numId w:val="28"/>
        </w:numPr>
        <w:shd w:val="clear" w:color="auto" w:fill="FFFFFF"/>
        <w:spacing w:line="240" w:lineRule="auto"/>
        <w:textAlignment w:val="baseline"/>
        <w:rPr>
          <w:rFonts w:eastAsia="Times New Roman"/>
        </w:rPr>
      </w:pPr>
      <w:r w:rsidRPr="00BD7984">
        <w:rPr>
          <w:rFonts w:ascii="Calibri" w:eastAsia="Times New Roman" w:hAnsi="Calibri"/>
        </w:rPr>
        <w:t>Internship Program</w:t>
      </w:r>
    </w:p>
    <w:p w14:paraId="245037DF" w14:textId="77777777" w:rsidR="00BD7984" w:rsidRPr="00BD7984" w:rsidRDefault="00BD7984" w:rsidP="00BD7984">
      <w:pPr>
        <w:numPr>
          <w:ilvl w:val="2"/>
          <w:numId w:val="29"/>
        </w:numPr>
        <w:shd w:val="clear" w:color="auto" w:fill="FFFFFF"/>
        <w:spacing w:line="240" w:lineRule="auto"/>
        <w:textAlignment w:val="baseline"/>
        <w:rPr>
          <w:rFonts w:eastAsia="Times New Roman"/>
        </w:rPr>
      </w:pPr>
      <w:r w:rsidRPr="00BD7984">
        <w:rPr>
          <w:rFonts w:ascii="Calibri" w:eastAsia="Times New Roman" w:hAnsi="Calibri"/>
        </w:rPr>
        <w:t>Recently hired Devin Green for Internship Coordinator</w:t>
      </w:r>
    </w:p>
    <w:p w14:paraId="347C3403" w14:textId="77777777" w:rsidR="00BD7984" w:rsidRPr="00BD7984" w:rsidRDefault="00BD7984" w:rsidP="00BD7984">
      <w:pPr>
        <w:numPr>
          <w:ilvl w:val="2"/>
          <w:numId w:val="29"/>
        </w:numPr>
        <w:shd w:val="clear" w:color="auto" w:fill="FFFFFF"/>
        <w:spacing w:line="240" w:lineRule="auto"/>
        <w:textAlignment w:val="baseline"/>
        <w:rPr>
          <w:rFonts w:eastAsia="Times New Roman"/>
        </w:rPr>
      </w:pPr>
      <w:r w:rsidRPr="00BD7984">
        <w:rPr>
          <w:rFonts w:ascii="Calibri" w:eastAsia="Times New Roman" w:hAnsi="Calibri"/>
        </w:rPr>
        <w:lastRenderedPageBreak/>
        <w:t>Submitted FY2017 Internship Grant 9/2</w:t>
      </w:r>
    </w:p>
    <w:p w14:paraId="1BE4344E" w14:textId="77777777" w:rsidR="00BD7984" w:rsidRPr="00BD7984" w:rsidRDefault="00BD7984" w:rsidP="00BD7984">
      <w:pPr>
        <w:numPr>
          <w:ilvl w:val="2"/>
          <w:numId w:val="29"/>
        </w:numPr>
        <w:shd w:val="clear" w:color="auto" w:fill="FFFFFF"/>
        <w:spacing w:line="240" w:lineRule="auto"/>
        <w:textAlignment w:val="baseline"/>
        <w:rPr>
          <w:rFonts w:eastAsia="Times New Roman"/>
        </w:rPr>
      </w:pPr>
      <w:r w:rsidRPr="00BD7984">
        <w:rPr>
          <w:rFonts w:ascii="Calibri" w:eastAsia="Times New Roman" w:hAnsi="Calibri"/>
        </w:rPr>
        <w:t>Two Interns  in the process</w:t>
      </w:r>
    </w:p>
    <w:p w14:paraId="1CB74651" w14:textId="77777777" w:rsidR="00BD7984" w:rsidRPr="00BD7984" w:rsidRDefault="00BD7984" w:rsidP="00BD7984">
      <w:pPr>
        <w:numPr>
          <w:ilvl w:val="0"/>
          <w:numId w:val="29"/>
        </w:numPr>
        <w:shd w:val="clear" w:color="auto" w:fill="FFFFFF"/>
        <w:spacing w:line="240" w:lineRule="auto"/>
        <w:ind w:left="1440"/>
        <w:textAlignment w:val="baseline"/>
        <w:rPr>
          <w:rFonts w:eastAsia="Times New Roman"/>
        </w:rPr>
      </w:pPr>
      <w:r w:rsidRPr="00BD7984">
        <w:rPr>
          <w:rFonts w:ascii="Calibri" w:eastAsia="Times New Roman" w:hAnsi="Calibri"/>
        </w:rPr>
        <w:t>Fast Tracks to Success</w:t>
      </w:r>
    </w:p>
    <w:p w14:paraId="3E114AD2" w14:textId="77777777" w:rsidR="00BD7984" w:rsidRPr="00BD7984" w:rsidRDefault="00BD7984" w:rsidP="00BD7984">
      <w:pPr>
        <w:numPr>
          <w:ilvl w:val="1"/>
          <w:numId w:val="30"/>
        </w:numPr>
        <w:shd w:val="clear" w:color="auto" w:fill="FFFFFF"/>
        <w:spacing w:line="240" w:lineRule="auto"/>
        <w:ind w:left="2160"/>
        <w:textAlignment w:val="baseline"/>
        <w:rPr>
          <w:rFonts w:eastAsia="Times New Roman"/>
        </w:rPr>
      </w:pPr>
      <w:r w:rsidRPr="00BD7984">
        <w:rPr>
          <w:rFonts w:ascii="Calibri" w:eastAsia="Times New Roman" w:hAnsi="Calibri"/>
        </w:rPr>
        <w:t>Confirmed schedule for Twin Valley through December</w:t>
      </w:r>
    </w:p>
    <w:p w14:paraId="38703960" w14:textId="77777777" w:rsidR="00BD7984" w:rsidRPr="00BD7984" w:rsidRDefault="00BD7984" w:rsidP="00BD7984">
      <w:pPr>
        <w:numPr>
          <w:ilvl w:val="1"/>
          <w:numId w:val="30"/>
        </w:numPr>
        <w:shd w:val="clear" w:color="auto" w:fill="FFFFFF"/>
        <w:spacing w:line="240" w:lineRule="auto"/>
        <w:ind w:left="2160"/>
        <w:textAlignment w:val="baseline"/>
        <w:rPr>
          <w:rFonts w:eastAsia="Times New Roman"/>
        </w:rPr>
      </w:pPr>
      <w:r w:rsidRPr="00BD7984">
        <w:rPr>
          <w:rFonts w:ascii="Calibri" w:eastAsia="Times New Roman" w:hAnsi="Calibri"/>
          <w:shd w:val="clear" w:color="auto" w:fill="FFFFFF"/>
        </w:rPr>
        <w:t>Awaiting responses from other teachers</w:t>
      </w:r>
    </w:p>
    <w:p w14:paraId="2D49CC22" w14:textId="77777777" w:rsidR="00BD7984" w:rsidRPr="00BD7984" w:rsidRDefault="00BD7984" w:rsidP="00BD7984">
      <w:pPr>
        <w:numPr>
          <w:ilvl w:val="0"/>
          <w:numId w:val="30"/>
        </w:numPr>
        <w:spacing w:line="240" w:lineRule="auto"/>
        <w:ind w:left="1440"/>
        <w:textAlignment w:val="baseline"/>
        <w:rPr>
          <w:rFonts w:eastAsia="Times New Roman"/>
        </w:rPr>
      </w:pPr>
      <w:r w:rsidRPr="00BD7984">
        <w:rPr>
          <w:rFonts w:ascii="Calibri" w:eastAsia="Times New Roman" w:hAnsi="Calibri"/>
        </w:rPr>
        <w:t>BDCC Roundtable</w:t>
      </w:r>
    </w:p>
    <w:p w14:paraId="0328F671" w14:textId="77777777" w:rsidR="00BD7984" w:rsidRPr="00BD7984" w:rsidRDefault="00BD7984" w:rsidP="00BD7984">
      <w:pPr>
        <w:numPr>
          <w:ilvl w:val="1"/>
          <w:numId w:val="30"/>
        </w:numPr>
        <w:spacing w:line="240" w:lineRule="auto"/>
        <w:ind w:left="2160"/>
        <w:textAlignment w:val="baseline"/>
        <w:rPr>
          <w:rFonts w:eastAsia="Times New Roman"/>
        </w:rPr>
      </w:pPr>
      <w:r w:rsidRPr="00BD7984">
        <w:rPr>
          <w:rFonts w:ascii="Calibri" w:eastAsia="Times New Roman" w:hAnsi="Calibri"/>
        </w:rPr>
        <w:t>Technology Roundtable planned: September 22nd</w:t>
      </w:r>
    </w:p>
    <w:p w14:paraId="55830878" w14:textId="77777777" w:rsidR="00BD7984" w:rsidRPr="00BD7984" w:rsidRDefault="00BD7984" w:rsidP="00BD7984">
      <w:pPr>
        <w:numPr>
          <w:ilvl w:val="0"/>
          <w:numId w:val="30"/>
        </w:numPr>
        <w:spacing w:line="240" w:lineRule="auto"/>
        <w:ind w:left="1440"/>
        <w:textAlignment w:val="baseline"/>
        <w:rPr>
          <w:rFonts w:eastAsia="Times New Roman"/>
        </w:rPr>
      </w:pPr>
      <w:r w:rsidRPr="00BD7984">
        <w:rPr>
          <w:rFonts w:ascii="Calibri" w:eastAsia="Times New Roman" w:hAnsi="Calibri"/>
        </w:rPr>
        <w:t>Diverse Workforce Development &amp; Recruitment Efforts</w:t>
      </w:r>
    </w:p>
    <w:p w14:paraId="1EE8BF03" w14:textId="77777777" w:rsidR="00BD7984" w:rsidRPr="00BD7984" w:rsidRDefault="00BD7984" w:rsidP="00BD7984">
      <w:pPr>
        <w:numPr>
          <w:ilvl w:val="1"/>
          <w:numId w:val="30"/>
        </w:numPr>
        <w:spacing w:line="240" w:lineRule="auto"/>
        <w:ind w:left="2160"/>
        <w:textAlignment w:val="baseline"/>
        <w:rPr>
          <w:rFonts w:eastAsia="Times New Roman"/>
        </w:rPr>
      </w:pPr>
      <w:r w:rsidRPr="00BD7984">
        <w:rPr>
          <w:rFonts w:ascii="Calibri" w:eastAsia="Times New Roman" w:hAnsi="Calibri"/>
        </w:rPr>
        <w:t>BDCC/SeVEDS is partnering with The Vermont Partnership for Fairness and Diversity</w:t>
      </w:r>
    </w:p>
    <w:p w14:paraId="61F49148" w14:textId="77777777" w:rsidR="00BD7984" w:rsidRPr="00BD7984" w:rsidRDefault="00BD7984" w:rsidP="00BD7984">
      <w:pPr>
        <w:numPr>
          <w:ilvl w:val="0"/>
          <w:numId w:val="30"/>
        </w:numPr>
        <w:spacing w:line="240" w:lineRule="auto"/>
        <w:ind w:left="1440"/>
        <w:textAlignment w:val="baseline"/>
        <w:rPr>
          <w:rFonts w:eastAsia="Times New Roman"/>
        </w:rPr>
      </w:pPr>
      <w:r w:rsidRPr="00BD7984">
        <w:rPr>
          <w:rFonts w:ascii="Calibri" w:eastAsia="Times New Roman" w:hAnsi="Calibri"/>
        </w:rPr>
        <w:t>Other</w:t>
      </w:r>
    </w:p>
    <w:p w14:paraId="7E766406" w14:textId="77777777" w:rsidR="00BD7984" w:rsidRPr="00BD7984" w:rsidRDefault="00BD7984" w:rsidP="00BD7984">
      <w:pPr>
        <w:numPr>
          <w:ilvl w:val="1"/>
          <w:numId w:val="30"/>
        </w:numPr>
        <w:spacing w:line="240" w:lineRule="auto"/>
        <w:ind w:left="2160"/>
        <w:textAlignment w:val="baseline"/>
        <w:rPr>
          <w:rFonts w:eastAsia="Times New Roman"/>
        </w:rPr>
      </w:pPr>
      <w:r w:rsidRPr="00BD7984">
        <w:rPr>
          <w:rFonts w:ascii="Calibri" w:eastAsia="Times New Roman" w:hAnsi="Calibri"/>
        </w:rPr>
        <w:t xml:space="preserve">Application for $20,000 to Vermont Community Foundation was submitted 7/1 </w:t>
      </w:r>
    </w:p>
    <w:p w14:paraId="1EE83776" w14:textId="77777777" w:rsidR="00BD7984" w:rsidRPr="00BD7984" w:rsidRDefault="00BD7984" w:rsidP="00BD7984">
      <w:pPr>
        <w:spacing w:line="240" w:lineRule="auto"/>
        <w:ind w:left="1800" w:firstLine="360"/>
        <w:rPr>
          <w:rFonts w:ascii="Times New Roman" w:eastAsia="Times New Roman" w:hAnsi="Times New Roman" w:cs="Times New Roman"/>
          <w:color w:val="auto"/>
          <w:sz w:val="24"/>
          <w:szCs w:val="24"/>
        </w:rPr>
      </w:pPr>
      <w:proofErr w:type="gramStart"/>
      <w:r w:rsidRPr="00BD7984">
        <w:rPr>
          <w:rFonts w:ascii="Calibri" w:eastAsia="Times New Roman" w:hAnsi="Calibri" w:cs="Times New Roman"/>
        </w:rPr>
        <w:t>to</w:t>
      </w:r>
      <w:proofErr w:type="gramEnd"/>
      <w:r w:rsidRPr="00BD7984">
        <w:rPr>
          <w:rFonts w:ascii="Calibri" w:eastAsia="Times New Roman" w:hAnsi="Calibri" w:cs="Times New Roman"/>
        </w:rPr>
        <w:t xml:space="preserve"> support Windham Region Workforce Center of Excellence</w:t>
      </w:r>
    </w:p>
    <w:p w14:paraId="4DA47851" w14:textId="77777777" w:rsidR="00BD7984" w:rsidRPr="00BD7984" w:rsidRDefault="00BD7984" w:rsidP="00BD7984">
      <w:pPr>
        <w:numPr>
          <w:ilvl w:val="0"/>
          <w:numId w:val="31"/>
        </w:numPr>
        <w:spacing w:line="240" w:lineRule="auto"/>
        <w:textAlignment w:val="baseline"/>
        <w:rPr>
          <w:rFonts w:eastAsia="Times New Roman"/>
          <w:b/>
          <w:bCs/>
        </w:rPr>
      </w:pPr>
      <w:r w:rsidRPr="00BD7984">
        <w:rPr>
          <w:rFonts w:ascii="Calibri" w:eastAsia="Times New Roman" w:hAnsi="Calibri"/>
          <w:b/>
          <w:bCs/>
        </w:rPr>
        <w:t>CEDS Objective 5: Retain and attract younger talent through engagement linkages, lifestyle amenities, and meaningful career opportunities</w:t>
      </w:r>
    </w:p>
    <w:p w14:paraId="39A89C16" w14:textId="77777777" w:rsidR="00BD7984" w:rsidRPr="00BD7984" w:rsidRDefault="00BD7984" w:rsidP="00BD7984">
      <w:pPr>
        <w:numPr>
          <w:ilvl w:val="1"/>
          <w:numId w:val="31"/>
        </w:numPr>
        <w:spacing w:line="240" w:lineRule="auto"/>
        <w:textAlignment w:val="baseline"/>
        <w:rPr>
          <w:rFonts w:eastAsia="Times New Roman"/>
        </w:rPr>
      </w:pPr>
      <w:r w:rsidRPr="00BD7984">
        <w:rPr>
          <w:rFonts w:ascii="Calibri" w:eastAsia="Times New Roman" w:hAnsi="Calibri"/>
        </w:rPr>
        <w:t>Developing Membership &amp; Engagement Survey for 2017</w:t>
      </w:r>
    </w:p>
    <w:p w14:paraId="1478B79C" w14:textId="77777777" w:rsidR="00BD7984" w:rsidRPr="00BD7984" w:rsidRDefault="00BD7984" w:rsidP="00BD7984">
      <w:pPr>
        <w:numPr>
          <w:ilvl w:val="1"/>
          <w:numId w:val="31"/>
        </w:numPr>
        <w:spacing w:line="240" w:lineRule="auto"/>
        <w:textAlignment w:val="baseline"/>
        <w:rPr>
          <w:rFonts w:ascii="Calibri" w:eastAsia="Times New Roman" w:hAnsi="Calibri" w:cs="Times New Roman"/>
        </w:rPr>
      </w:pPr>
      <w:r w:rsidRPr="00BD7984">
        <w:rPr>
          <w:rFonts w:ascii="Calibri" w:eastAsia="Times New Roman" w:hAnsi="Calibri" w:cs="Times New Roman"/>
        </w:rPr>
        <w:t>Recruitment of new Steering Committee Members</w:t>
      </w:r>
    </w:p>
    <w:p w14:paraId="76289750" w14:textId="77777777" w:rsidR="00BD7984" w:rsidRPr="00BD7984" w:rsidRDefault="00BD7984" w:rsidP="00BD7984">
      <w:pPr>
        <w:numPr>
          <w:ilvl w:val="1"/>
          <w:numId w:val="31"/>
        </w:numPr>
        <w:spacing w:line="240" w:lineRule="auto"/>
        <w:textAlignment w:val="baseline"/>
        <w:rPr>
          <w:rFonts w:eastAsia="Times New Roman"/>
        </w:rPr>
      </w:pPr>
      <w:r w:rsidRPr="00BD7984">
        <w:rPr>
          <w:rFonts w:ascii="Calibri" w:eastAsia="Times New Roman" w:hAnsi="Calibri"/>
        </w:rPr>
        <w:t xml:space="preserve">Upcoming Young Professional Events </w:t>
      </w:r>
    </w:p>
    <w:p w14:paraId="0E41C862" w14:textId="77777777" w:rsidR="00BD7984" w:rsidRPr="00BD7984" w:rsidRDefault="00BD7984" w:rsidP="00BD7984">
      <w:pPr>
        <w:numPr>
          <w:ilvl w:val="0"/>
          <w:numId w:val="32"/>
        </w:numPr>
        <w:spacing w:line="240" w:lineRule="auto"/>
        <w:ind w:left="2160"/>
        <w:textAlignment w:val="baseline"/>
        <w:rPr>
          <w:rFonts w:eastAsia="Times New Roman"/>
        </w:rPr>
      </w:pPr>
      <w:r w:rsidRPr="00BD7984">
        <w:rPr>
          <w:rFonts w:ascii="Calibri" w:eastAsia="Times New Roman" w:hAnsi="Calibri"/>
        </w:rPr>
        <w:t>Wine &amp; Soup Stroll- Wilmington, Sept. 16th</w:t>
      </w:r>
    </w:p>
    <w:p w14:paraId="0CB115DF" w14:textId="77777777" w:rsidR="00BD7984" w:rsidRPr="00BD7984" w:rsidRDefault="00BD7984" w:rsidP="00BD7984">
      <w:pPr>
        <w:numPr>
          <w:ilvl w:val="0"/>
          <w:numId w:val="32"/>
        </w:numPr>
        <w:spacing w:before="100" w:beforeAutospacing="1" w:after="100" w:afterAutospacing="1" w:line="240" w:lineRule="auto"/>
        <w:ind w:left="2160"/>
        <w:textAlignment w:val="baseline"/>
        <w:rPr>
          <w:rFonts w:eastAsia="Times New Roman"/>
        </w:rPr>
      </w:pPr>
      <w:r w:rsidRPr="00BD7984">
        <w:rPr>
          <w:rFonts w:ascii="Calibri" w:eastAsia="Times New Roman" w:hAnsi="Calibri"/>
        </w:rPr>
        <w:t>Green Drinks with SOVTYP’s- Sept. 29th</w:t>
      </w:r>
    </w:p>
    <w:p w14:paraId="36CD5C5A" w14:textId="77777777" w:rsidR="00FA3D91" w:rsidRDefault="00FA3D91" w:rsidP="00FA3D91">
      <w:pPr>
        <w:ind w:left="2160"/>
        <w:contextualSpacing/>
        <w:rPr>
          <w:rFonts w:asciiTheme="minorHAnsi" w:eastAsia="Calibri" w:hAnsiTheme="minorHAnsi" w:cs="Calibri"/>
        </w:rPr>
      </w:pPr>
    </w:p>
    <w:p w14:paraId="5110F0EF" w14:textId="77777777" w:rsidR="007F3C20" w:rsidRPr="00D44959" w:rsidRDefault="007F3C20" w:rsidP="00D44959">
      <w:pPr>
        <w:contextualSpacing/>
        <w:rPr>
          <w:rFonts w:asciiTheme="minorHAnsi" w:eastAsia="Calibri" w:hAnsiTheme="minorHAnsi" w:cs="Calibri"/>
        </w:rPr>
      </w:pPr>
    </w:p>
    <w:sectPr w:rsidR="007F3C20" w:rsidRPr="00D449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1B0"/>
    <w:multiLevelType w:val="multilevel"/>
    <w:tmpl w:val="0AD88622"/>
    <w:lvl w:ilvl="0">
      <w:start w:val="1"/>
      <w:numFmt w:val="bullet"/>
      <w:lvlText w:val=""/>
      <w:lvlJc w:val="left"/>
      <w:pPr>
        <w:tabs>
          <w:tab w:val="num" w:pos="3240"/>
        </w:tabs>
        <w:ind w:left="3240" w:hanging="360"/>
      </w:pPr>
      <w:rPr>
        <w:rFonts w:ascii="Wingdings" w:hAnsi="Wingdings" w:hint="default"/>
        <w:sz w:val="20"/>
      </w:rPr>
    </w:lvl>
    <w:lvl w:ilvl="1">
      <w:start w:val="1"/>
      <w:numFmt w:val="bullet"/>
      <w:lvlText w:val="o"/>
      <w:lvlJc w:val="left"/>
      <w:pPr>
        <w:tabs>
          <w:tab w:val="num" w:pos="3960"/>
        </w:tabs>
        <w:ind w:left="3960" w:hanging="360"/>
      </w:pPr>
      <w:rPr>
        <w:rFonts w:ascii="Courier New" w:hAnsi="Courier New" w:hint="default"/>
        <w:sz w:val="20"/>
      </w:rPr>
    </w:lvl>
    <w:lvl w:ilvl="2">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0A755827"/>
    <w:multiLevelType w:val="multilevel"/>
    <w:tmpl w:val="C80AA32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224ACA"/>
    <w:multiLevelType w:val="multilevel"/>
    <w:tmpl w:val="D43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476BA"/>
    <w:multiLevelType w:val="multilevel"/>
    <w:tmpl w:val="02FAA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B565F"/>
    <w:multiLevelType w:val="multilevel"/>
    <w:tmpl w:val="6650A0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1E2773D"/>
    <w:multiLevelType w:val="multilevel"/>
    <w:tmpl w:val="404400E8"/>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384E5026"/>
    <w:multiLevelType w:val="multilevel"/>
    <w:tmpl w:val="199A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57A67"/>
    <w:multiLevelType w:val="hybridMultilevel"/>
    <w:tmpl w:val="312C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E5688"/>
    <w:multiLevelType w:val="multilevel"/>
    <w:tmpl w:val="A912BEAC"/>
    <w:lvl w:ilvl="0">
      <w:start w:val="1"/>
      <w:numFmt w:val="bullet"/>
      <w:lvlText w:val="o"/>
      <w:lvlJc w:val="left"/>
      <w:pPr>
        <w:ind w:left="720" w:firstLine="360"/>
      </w:pPr>
      <w:rPr>
        <w:rFonts w:ascii="Courier New" w:hAnsi="Courier New" w:cs="Courier New" w:hint="default"/>
        <w:u w:val="none"/>
      </w:rPr>
    </w:lvl>
    <w:lvl w:ilvl="1">
      <w:start w:val="1"/>
      <w:numFmt w:val="bullet"/>
      <w:lvlText w:val="o"/>
      <w:lvlJc w:val="left"/>
      <w:pPr>
        <w:ind w:left="1440" w:firstLine="1080"/>
      </w:pPr>
      <w:rPr>
        <w:rFonts w:ascii="Courier New" w:hAnsi="Courier New" w:cs="Courier New"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68C3774"/>
    <w:multiLevelType w:val="multilevel"/>
    <w:tmpl w:val="E6FC12F0"/>
    <w:lvl w:ilvl="0">
      <w:start w:val="1"/>
      <w:numFmt w:val="bullet"/>
      <w:lvlText w:val=""/>
      <w:lvlJc w:val="left"/>
      <w:pPr>
        <w:ind w:left="0" w:firstLine="1080"/>
      </w:pPr>
      <w:rPr>
        <w:rFonts w:ascii="Symbol" w:hAnsi="Symbol" w:hint="default"/>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Wingdings" w:hAnsi="Wingdings" w:hint="default"/>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10" w15:restartNumberingAfterBreak="0">
    <w:nsid w:val="47652EE7"/>
    <w:multiLevelType w:val="hybridMultilevel"/>
    <w:tmpl w:val="FE940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467A9C"/>
    <w:multiLevelType w:val="multilevel"/>
    <w:tmpl w:val="F1587C50"/>
    <w:lvl w:ilvl="0">
      <w:start w:val="1"/>
      <w:numFmt w:val="bullet"/>
      <w:lvlText w:val="o"/>
      <w:lvlJc w:val="left"/>
      <w:pPr>
        <w:ind w:left="720" w:firstLine="360"/>
      </w:pPr>
      <w:rPr>
        <w:rFonts w:ascii="Courier New" w:hAnsi="Courier New" w:cs="Courier New" w:hint="default"/>
        <w:u w:val="none"/>
      </w:rPr>
    </w:lvl>
    <w:lvl w:ilvl="1">
      <w:start w:val="1"/>
      <w:numFmt w:val="bullet"/>
      <w:lvlText w:val=""/>
      <w:lvlJc w:val="left"/>
      <w:pPr>
        <w:ind w:left="1440" w:firstLine="1080"/>
      </w:pPr>
      <w:rPr>
        <w:rFonts w:ascii="Wingdings" w:hAnsi="Wingdings"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8A769CF"/>
    <w:multiLevelType w:val="multilevel"/>
    <w:tmpl w:val="03E4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35C5F"/>
    <w:multiLevelType w:val="multilevel"/>
    <w:tmpl w:val="076C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A7D1B"/>
    <w:multiLevelType w:val="multilevel"/>
    <w:tmpl w:val="9ACAD05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E973E26"/>
    <w:multiLevelType w:val="hybridMultilevel"/>
    <w:tmpl w:val="038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40445"/>
    <w:multiLevelType w:val="multilevel"/>
    <w:tmpl w:val="18D88450"/>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7" w15:restartNumberingAfterBreak="0">
    <w:nsid w:val="580D4330"/>
    <w:multiLevelType w:val="hybridMultilevel"/>
    <w:tmpl w:val="8E7CB6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F16FD0"/>
    <w:multiLevelType w:val="multilevel"/>
    <w:tmpl w:val="B59A4E14"/>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5935113B"/>
    <w:multiLevelType w:val="multilevel"/>
    <w:tmpl w:val="F1587C50"/>
    <w:lvl w:ilvl="0">
      <w:start w:val="1"/>
      <w:numFmt w:val="bullet"/>
      <w:lvlText w:val="o"/>
      <w:lvlJc w:val="left"/>
      <w:pPr>
        <w:ind w:left="0" w:firstLine="360"/>
      </w:pPr>
      <w:rPr>
        <w:rFonts w:ascii="Courier New" w:hAnsi="Courier New" w:cs="Courier New" w:hint="default"/>
        <w:u w:val="none"/>
      </w:rPr>
    </w:lvl>
    <w:lvl w:ilvl="1">
      <w:start w:val="1"/>
      <w:numFmt w:val="bullet"/>
      <w:lvlText w:val=""/>
      <w:lvlJc w:val="left"/>
      <w:pPr>
        <w:ind w:left="720" w:firstLine="1080"/>
      </w:pPr>
      <w:rPr>
        <w:rFonts w:ascii="Wingdings" w:hAnsi="Wingdings" w:hint="default"/>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0" w15:restartNumberingAfterBreak="0">
    <w:nsid w:val="5AEC5EBC"/>
    <w:multiLevelType w:val="multilevel"/>
    <w:tmpl w:val="D7880B04"/>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15:restartNumberingAfterBreak="0">
    <w:nsid w:val="5E203A78"/>
    <w:multiLevelType w:val="hybridMultilevel"/>
    <w:tmpl w:val="B882F8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710D23"/>
    <w:multiLevelType w:val="multilevel"/>
    <w:tmpl w:val="548E2F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656355B1"/>
    <w:multiLevelType w:val="multilevel"/>
    <w:tmpl w:val="701203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15:restartNumberingAfterBreak="0">
    <w:nsid w:val="6A3B334A"/>
    <w:multiLevelType w:val="multilevel"/>
    <w:tmpl w:val="F6C479A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72F62A66"/>
    <w:multiLevelType w:val="multilevel"/>
    <w:tmpl w:val="75C0CA8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6" w15:restartNumberingAfterBreak="0">
    <w:nsid w:val="739B5CF1"/>
    <w:multiLevelType w:val="hybridMultilevel"/>
    <w:tmpl w:val="B3C29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3628F"/>
    <w:multiLevelType w:val="hybridMultilevel"/>
    <w:tmpl w:val="4124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0"/>
  </w:num>
  <w:num w:numId="4">
    <w:abstractNumId w:val="1"/>
  </w:num>
  <w:num w:numId="5">
    <w:abstractNumId w:val="16"/>
  </w:num>
  <w:num w:numId="6">
    <w:abstractNumId w:val="11"/>
  </w:num>
  <w:num w:numId="7">
    <w:abstractNumId w:val="25"/>
  </w:num>
  <w:num w:numId="8">
    <w:abstractNumId w:val="4"/>
  </w:num>
  <w:num w:numId="9">
    <w:abstractNumId w:val="23"/>
  </w:num>
  <w:num w:numId="10">
    <w:abstractNumId w:val="10"/>
  </w:num>
  <w:num w:numId="11">
    <w:abstractNumId w:val="27"/>
  </w:num>
  <w:num w:numId="12">
    <w:abstractNumId w:val="15"/>
  </w:num>
  <w:num w:numId="13">
    <w:abstractNumId w:val="14"/>
  </w:num>
  <w:num w:numId="14">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0"/>
  </w:num>
  <w:num w:numId="17">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abstractNumId w:val="21"/>
  </w:num>
  <w:num w:numId="19">
    <w:abstractNumId w:val="26"/>
  </w:num>
  <w:num w:numId="20">
    <w:abstractNumId w:val="9"/>
  </w:num>
  <w:num w:numId="21">
    <w:abstractNumId w:val="17"/>
  </w:num>
  <w:num w:numId="22">
    <w:abstractNumId w:val="18"/>
  </w:num>
  <w:num w:numId="23">
    <w:abstractNumId w:val="5"/>
  </w:num>
  <w:num w:numId="24">
    <w:abstractNumId w:val="8"/>
  </w:num>
  <w:num w:numId="25">
    <w:abstractNumId w:val="19"/>
  </w:num>
  <w:num w:numId="26">
    <w:abstractNumId w:val="7"/>
  </w:num>
  <w:num w:numId="27">
    <w:abstractNumId w:val="2"/>
  </w:num>
  <w:num w:numId="28">
    <w:abstractNumId w:val="3"/>
    <w:lvlOverride w:ilvl="1">
      <w:lvl w:ilvl="1">
        <w:numFmt w:val="bullet"/>
        <w:lvlText w:val=""/>
        <w:lvlJc w:val="left"/>
        <w:pPr>
          <w:tabs>
            <w:tab w:val="num" w:pos="1440"/>
          </w:tabs>
          <w:ind w:left="1440" w:hanging="360"/>
        </w:pPr>
        <w:rPr>
          <w:rFonts w:ascii="Symbol" w:hAnsi="Symbol" w:hint="default"/>
          <w:sz w:val="20"/>
        </w:rPr>
      </w:lvl>
    </w:lvlOverride>
  </w:num>
  <w:num w:numId="29">
    <w:abstractNumId w:val="13"/>
  </w:num>
  <w:num w:numId="30">
    <w:abstractNumId w:val="13"/>
    <w:lvlOverride w:ilvl="1">
      <w:lvl w:ilvl="1">
        <w:numFmt w:val="bullet"/>
        <w:lvlText w:val=""/>
        <w:lvlJc w:val="left"/>
        <w:pPr>
          <w:tabs>
            <w:tab w:val="num" w:pos="1440"/>
          </w:tabs>
          <w:ind w:left="1440" w:hanging="360"/>
        </w:pPr>
        <w:rPr>
          <w:rFonts w:ascii="Symbol" w:hAnsi="Symbol" w:hint="default"/>
          <w:sz w:val="20"/>
        </w:rPr>
      </w:lvl>
    </w:lvlOverride>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AD"/>
    <w:rsid w:val="00000EC9"/>
    <w:rsid w:val="00005EC1"/>
    <w:rsid w:val="00013622"/>
    <w:rsid w:val="00023520"/>
    <w:rsid w:val="000B4BB6"/>
    <w:rsid w:val="000C2597"/>
    <w:rsid w:val="000D1A28"/>
    <w:rsid w:val="000E0B2F"/>
    <w:rsid w:val="000F61C9"/>
    <w:rsid w:val="001253BE"/>
    <w:rsid w:val="00141A42"/>
    <w:rsid w:val="0016000B"/>
    <w:rsid w:val="00160CC2"/>
    <w:rsid w:val="00186C8C"/>
    <w:rsid w:val="002226BB"/>
    <w:rsid w:val="00223DFC"/>
    <w:rsid w:val="002A4991"/>
    <w:rsid w:val="002C3845"/>
    <w:rsid w:val="002E4461"/>
    <w:rsid w:val="002F0BD6"/>
    <w:rsid w:val="002F56B5"/>
    <w:rsid w:val="00314EC3"/>
    <w:rsid w:val="00331C61"/>
    <w:rsid w:val="003471F4"/>
    <w:rsid w:val="00355167"/>
    <w:rsid w:val="0036475C"/>
    <w:rsid w:val="00392198"/>
    <w:rsid w:val="003A5393"/>
    <w:rsid w:val="003B15D8"/>
    <w:rsid w:val="003F51A6"/>
    <w:rsid w:val="00431D89"/>
    <w:rsid w:val="00446C61"/>
    <w:rsid w:val="00477D85"/>
    <w:rsid w:val="00490632"/>
    <w:rsid w:val="004C143E"/>
    <w:rsid w:val="004C2A74"/>
    <w:rsid w:val="00506D8A"/>
    <w:rsid w:val="005175B8"/>
    <w:rsid w:val="00521DB6"/>
    <w:rsid w:val="00534A9B"/>
    <w:rsid w:val="005503C0"/>
    <w:rsid w:val="00554DBB"/>
    <w:rsid w:val="005578B7"/>
    <w:rsid w:val="005935F8"/>
    <w:rsid w:val="00597F7B"/>
    <w:rsid w:val="005A7CF3"/>
    <w:rsid w:val="005B1D8C"/>
    <w:rsid w:val="005E2C0D"/>
    <w:rsid w:val="005E4762"/>
    <w:rsid w:val="00616311"/>
    <w:rsid w:val="006569F7"/>
    <w:rsid w:val="00657B7F"/>
    <w:rsid w:val="006D6F13"/>
    <w:rsid w:val="006E22CC"/>
    <w:rsid w:val="00751DD1"/>
    <w:rsid w:val="0075281B"/>
    <w:rsid w:val="00756E99"/>
    <w:rsid w:val="00777559"/>
    <w:rsid w:val="007D6783"/>
    <w:rsid w:val="007F0553"/>
    <w:rsid w:val="007F3C20"/>
    <w:rsid w:val="0088221A"/>
    <w:rsid w:val="00895FBB"/>
    <w:rsid w:val="008B50EF"/>
    <w:rsid w:val="008B5B30"/>
    <w:rsid w:val="008D3206"/>
    <w:rsid w:val="008D3CB1"/>
    <w:rsid w:val="009046F1"/>
    <w:rsid w:val="0091262E"/>
    <w:rsid w:val="009161D1"/>
    <w:rsid w:val="0092080D"/>
    <w:rsid w:val="00925265"/>
    <w:rsid w:val="00935EBA"/>
    <w:rsid w:val="00952A2D"/>
    <w:rsid w:val="00963422"/>
    <w:rsid w:val="00980B3F"/>
    <w:rsid w:val="00986E39"/>
    <w:rsid w:val="009A6B7F"/>
    <w:rsid w:val="009B2DA2"/>
    <w:rsid w:val="009B7834"/>
    <w:rsid w:val="009D5B95"/>
    <w:rsid w:val="00A62D28"/>
    <w:rsid w:val="00A81558"/>
    <w:rsid w:val="00A83AE7"/>
    <w:rsid w:val="00A90B4D"/>
    <w:rsid w:val="00A947C3"/>
    <w:rsid w:val="00AD7907"/>
    <w:rsid w:val="00AE72F0"/>
    <w:rsid w:val="00B53D66"/>
    <w:rsid w:val="00B54A19"/>
    <w:rsid w:val="00B562EA"/>
    <w:rsid w:val="00B70201"/>
    <w:rsid w:val="00B758C5"/>
    <w:rsid w:val="00B830FD"/>
    <w:rsid w:val="00B92F8E"/>
    <w:rsid w:val="00BC26AD"/>
    <w:rsid w:val="00BD00BC"/>
    <w:rsid w:val="00BD7984"/>
    <w:rsid w:val="00C250EF"/>
    <w:rsid w:val="00C427F7"/>
    <w:rsid w:val="00C76390"/>
    <w:rsid w:val="00CB716D"/>
    <w:rsid w:val="00CC7259"/>
    <w:rsid w:val="00D20A6D"/>
    <w:rsid w:val="00D37C7F"/>
    <w:rsid w:val="00D42A5E"/>
    <w:rsid w:val="00D44959"/>
    <w:rsid w:val="00D52155"/>
    <w:rsid w:val="00D61152"/>
    <w:rsid w:val="00D80179"/>
    <w:rsid w:val="00D82AA4"/>
    <w:rsid w:val="00D82F1B"/>
    <w:rsid w:val="00DC1920"/>
    <w:rsid w:val="00DC3CE9"/>
    <w:rsid w:val="00DD1EE7"/>
    <w:rsid w:val="00DD7BDB"/>
    <w:rsid w:val="00E711C2"/>
    <w:rsid w:val="00E83828"/>
    <w:rsid w:val="00E8768F"/>
    <w:rsid w:val="00ED42D5"/>
    <w:rsid w:val="00F14C33"/>
    <w:rsid w:val="00F20B62"/>
    <w:rsid w:val="00F21838"/>
    <w:rsid w:val="00F475AE"/>
    <w:rsid w:val="00F8496E"/>
    <w:rsid w:val="00F9243B"/>
    <w:rsid w:val="00FA3D91"/>
    <w:rsid w:val="00FB35B9"/>
    <w:rsid w:val="00FD25C5"/>
    <w:rsid w:val="00FD7EB4"/>
    <w:rsid w:val="00FE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78DB"/>
  <w15:docId w15:val="{ADE4D94C-4E9A-4DF6-A9D7-5C1A18FB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F924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3B"/>
    <w:rPr>
      <w:rFonts w:ascii="Segoe UI" w:hAnsi="Segoe UI" w:cs="Segoe UI"/>
      <w:sz w:val="18"/>
      <w:szCs w:val="18"/>
    </w:rPr>
  </w:style>
  <w:style w:type="paragraph" w:styleId="ListParagraph">
    <w:name w:val="List Paragraph"/>
    <w:basedOn w:val="Normal"/>
    <w:uiPriority w:val="34"/>
    <w:qFormat/>
    <w:rsid w:val="00A947C3"/>
    <w:pPr>
      <w:ind w:left="720"/>
      <w:contextualSpacing/>
    </w:pPr>
  </w:style>
  <w:style w:type="character" w:styleId="Hyperlink">
    <w:name w:val="Hyperlink"/>
    <w:basedOn w:val="DefaultParagraphFont"/>
    <w:uiPriority w:val="99"/>
    <w:unhideWhenUsed/>
    <w:rsid w:val="00331C61"/>
    <w:rPr>
      <w:color w:val="0563C1" w:themeColor="hyperlink"/>
      <w:u w:val="single"/>
    </w:rPr>
  </w:style>
  <w:style w:type="character" w:styleId="FollowedHyperlink">
    <w:name w:val="FollowedHyperlink"/>
    <w:basedOn w:val="DefaultParagraphFont"/>
    <w:uiPriority w:val="99"/>
    <w:semiHidden/>
    <w:unhideWhenUsed/>
    <w:rsid w:val="005E4762"/>
    <w:rPr>
      <w:color w:val="954F72" w:themeColor="followedHyperlink"/>
      <w:u w:val="single"/>
    </w:rPr>
  </w:style>
  <w:style w:type="character" w:styleId="CommentReference">
    <w:name w:val="annotation reference"/>
    <w:basedOn w:val="DefaultParagraphFont"/>
    <w:uiPriority w:val="99"/>
    <w:semiHidden/>
    <w:unhideWhenUsed/>
    <w:rsid w:val="00FD7EB4"/>
    <w:rPr>
      <w:sz w:val="16"/>
      <w:szCs w:val="16"/>
    </w:rPr>
  </w:style>
  <w:style w:type="paragraph" w:styleId="CommentText">
    <w:name w:val="annotation text"/>
    <w:basedOn w:val="Normal"/>
    <w:link w:val="CommentTextChar"/>
    <w:uiPriority w:val="99"/>
    <w:semiHidden/>
    <w:unhideWhenUsed/>
    <w:rsid w:val="00FD7EB4"/>
    <w:pPr>
      <w:spacing w:line="240" w:lineRule="auto"/>
    </w:pPr>
    <w:rPr>
      <w:sz w:val="20"/>
      <w:szCs w:val="20"/>
    </w:rPr>
  </w:style>
  <w:style w:type="character" w:customStyle="1" w:styleId="CommentTextChar">
    <w:name w:val="Comment Text Char"/>
    <w:basedOn w:val="DefaultParagraphFont"/>
    <w:link w:val="CommentText"/>
    <w:uiPriority w:val="99"/>
    <w:semiHidden/>
    <w:rsid w:val="00FD7EB4"/>
    <w:rPr>
      <w:sz w:val="20"/>
      <w:szCs w:val="20"/>
    </w:rPr>
  </w:style>
  <w:style w:type="paragraph" w:styleId="CommentSubject">
    <w:name w:val="annotation subject"/>
    <w:basedOn w:val="CommentText"/>
    <w:next w:val="CommentText"/>
    <w:link w:val="CommentSubjectChar"/>
    <w:uiPriority w:val="99"/>
    <w:semiHidden/>
    <w:unhideWhenUsed/>
    <w:rsid w:val="00FD7EB4"/>
    <w:rPr>
      <w:b/>
      <w:bCs/>
    </w:rPr>
  </w:style>
  <w:style w:type="character" w:customStyle="1" w:styleId="CommentSubjectChar">
    <w:name w:val="Comment Subject Char"/>
    <w:basedOn w:val="CommentTextChar"/>
    <w:link w:val="CommentSubject"/>
    <w:uiPriority w:val="99"/>
    <w:semiHidden/>
    <w:rsid w:val="00FD7EB4"/>
    <w:rPr>
      <w:b/>
      <w:bCs/>
      <w:sz w:val="20"/>
      <w:szCs w:val="20"/>
    </w:rPr>
  </w:style>
  <w:style w:type="paragraph" w:styleId="NormalWeb">
    <w:name w:val="Normal (Web)"/>
    <w:basedOn w:val="Normal"/>
    <w:uiPriority w:val="99"/>
    <w:semiHidden/>
    <w:unhideWhenUsed/>
    <w:rsid w:val="005578B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314EC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405691626">
      <w:bodyDiv w:val="1"/>
      <w:marLeft w:val="0"/>
      <w:marRight w:val="0"/>
      <w:marTop w:val="0"/>
      <w:marBottom w:val="0"/>
      <w:divBdr>
        <w:top w:val="none" w:sz="0" w:space="0" w:color="auto"/>
        <w:left w:val="none" w:sz="0" w:space="0" w:color="auto"/>
        <w:bottom w:val="none" w:sz="0" w:space="0" w:color="auto"/>
        <w:right w:val="none" w:sz="0" w:space="0" w:color="auto"/>
      </w:divBdr>
      <w:divsChild>
        <w:div w:id="392042452">
          <w:marLeft w:val="0"/>
          <w:marRight w:val="0"/>
          <w:marTop w:val="0"/>
          <w:marBottom w:val="0"/>
          <w:divBdr>
            <w:top w:val="none" w:sz="0" w:space="0" w:color="auto"/>
            <w:left w:val="none" w:sz="0" w:space="0" w:color="auto"/>
            <w:bottom w:val="none" w:sz="0" w:space="0" w:color="auto"/>
            <w:right w:val="none" w:sz="0" w:space="0" w:color="auto"/>
          </w:divBdr>
        </w:div>
        <w:div w:id="1895850515">
          <w:marLeft w:val="0"/>
          <w:marRight w:val="0"/>
          <w:marTop w:val="30"/>
          <w:marBottom w:val="0"/>
          <w:divBdr>
            <w:top w:val="none" w:sz="0" w:space="0" w:color="auto"/>
            <w:left w:val="none" w:sz="0" w:space="0" w:color="auto"/>
            <w:bottom w:val="none" w:sz="0" w:space="0" w:color="auto"/>
            <w:right w:val="none" w:sz="0" w:space="0" w:color="auto"/>
          </w:divBdr>
          <w:divsChild>
            <w:div w:id="10145701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8164666">
      <w:bodyDiv w:val="1"/>
      <w:marLeft w:val="0"/>
      <w:marRight w:val="0"/>
      <w:marTop w:val="0"/>
      <w:marBottom w:val="0"/>
      <w:divBdr>
        <w:top w:val="none" w:sz="0" w:space="0" w:color="auto"/>
        <w:left w:val="none" w:sz="0" w:space="0" w:color="auto"/>
        <w:bottom w:val="none" w:sz="0" w:space="0" w:color="auto"/>
        <w:right w:val="none" w:sz="0" w:space="0" w:color="auto"/>
      </w:divBdr>
    </w:div>
    <w:div w:id="1151673085">
      <w:bodyDiv w:val="1"/>
      <w:marLeft w:val="0"/>
      <w:marRight w:val="0"/>
      <w:marTop w:val="0"/>
      <w:marBottom w:val="0"/>
      <w:divBdr>
        <w:top w:val="none" w:sz="0" w:space="0" w:color="auto"/>
        <w:left w:val="none" w:sz="0" w:space="0" w:color="auto"/>
        <w:bottom w:val="none" w:sz="0" w:space="0" w:color="auto"/>
        <w:right w:val="none" w:sz="0" w:space="0" w:color="auto"/>
      </w:divBdr>
    </w:div>
    <w:div w:id="1336609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zw3ywfql3ct3ly3/AADJr-Ac9Yd1kdw-qnbfUNHla?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Kristin\Desktop\www.facebook.com\INSTIG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0B3EDKsnXT7geaUR4S01fVnBfT00/view?usp=sharing" TargetMode="External"/><Relationship Id="rId11" Type="http://schemas.openxmlformats.org/officeDocument/2006/relationships/hyperlink" Target="https://drive.google.com/file/d/0B66Q1ithzaq6MjI2VFpXdHRLNF84S0RBRjhGbUozLWlJOE4w/view?usp=sharing" TargetMode="External"/><Relationship Id="rId5" Type="http://schemas.openxmlformats.org/officeDocument/2006/relationships/webSettings" Target="webSettings.xml"/><Relationship Id="rId10" Type="http://schemas.openxmlformats.org/officeDocument/2006/relationships/hyperlink" Target="https://www.dropbox.com/sh/990svh57zsfn4gd/AABv1ieztAFucM3u9gXCT5eea?dl=0" TargetMode="External"/><Relationship Id="rId4" Type="http://schemas.openxmlformats.org/officeDocument/2006/relationships/settings" Target="settings.xml"/><Relationship Id="rId9" Type="http://schemas.openxmlformats.org/officeDocument/2006/relationships/hyperlink" Target="https://www.dropbox.com/sh/n17u0hr2qyn24mh/AAB9DZR4CJnxcQ2TU_XaTNX1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619E-BD0F-462F-B234-12E3B769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mehalick</dc:creator>
  <cp:lastModifiedBy>Kristen mehalick</cp:lastModifiedBy>
  <cp:revision>6</cp:revision>
  <cp:lastPrinted>2016-09-15T12:57:00Z</cp:lastPrinted>
  <dcterms:created xsi:type="dcterms:W3CDTF">2016-09-15T13:14:00Z</dcterms:created>
  <dcterms:modified xsi:type="dcterms:W3CDTF">2016-09-15T21:12:00Z</dcterms:modified>
</cp:coreProperties>
</file>