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E7793C" w14:textId="77777777" w:rsidR="008038D3" w:rsidRDefault="008038D3" w:rsidP="008038D3">
      <w:pPr>
        <w:spacing w:line="240" w:lineRule="auto"/>
        <w:jc w:val="center"/>
      </w:pPr>
      <w:bookmarkStart w:id="0" w:name="_GoBack"/>
      <w:bookmarkEnd w:id="0"/>
      <w:r>
        <w:t>Minutes</w:t>
      </w:r>
      <w:r>
        <w:br/>
      </w:r>
      <w:r w:rsidR="004839CF">
        <w:t>SeVEDS Annual Meeting</w:t>
      </w:r>
      <w:r w:rsidR="004839CF">
        <w:br/>
        <w:t>July 16, 2014 2-4 pm</w:t>
      </w:r>
      <w:r w:rsidR="004839CF">
        <w:br/>
        <w:t>BDCC</w:t>
      </w:r>
    </w:p>
    <w:p w14:paraId="1922A7B3" w14:textId="77777777" w:rsidR="004839CF" w:rsidRDefault="008038D3" w:rsidP="008038D3">
      <w:pPr>
        <w:spacing w:line="240" w:lineRule="auto"/>
      </w:pPr>
      <w:r>
        <w:t>In attendance: Jenna Pugliese, Adam Grinold, Bill Colvin, Lisa Sullivan, Peter Yost, Patrick Moreland, Stephan Morse, Drew Richards, Robert Stevens, Martin Langeveld, Ariel Brooks, Dutch Walsh</w:t>
      </w:r>
      <w:r w:rsidR="001A451C">
        <w:t xml:space="preserve"> via phone: Cynthia Laura Sibilia absent: Jill James, Konstantin </w:t>
      </w:r>
      <w:proofErr w:type="spellStart"/>
      <w:r w:rsidR="001A451C">
        <w:t>VonK</w:t>
      </w:r>
      <w:proofErr w:type="spellEnd"/>
      <w:r w:rsidR="001A451C">
        <w:t xml:space="preserve">, Ann </w:t>
      </w:r>
      <w:proofErr w:type="spellStart"/>
      <w:r w:rsidR="001A451C">
        <w:t>Andresatos</w:t>
      </w:r>
      <w:proofErr w:type="spellEnd"/>
      <w:r w:rsidR="001A451C">
        <w:t>,</w:t>
      </w:r>
    </w:p>
    <w:p w14:paraId="61883AA5" w14:textId="77777777" w:rsidR="001A451C" w:rsidRDefault="001A451C" w:rsidP="001A451C">
      <w:pPr>
        <w:spacing w:line="240" w:lineRule="auto"/>
      </w:pPr>
      <w:r>
        <w:t>Lisa made a motion to approve the minutes, seconded by Martin VOTE: Unanimous</w:t>
      </w:r>
    </w:p>
    <w:p w14:paraId="423EA3C2" w14:textId="77777777" w:rsidR="001A451C" w:rsidRDefault="001A451C" w:rsidP="001A451C">
      <w:pPr>
        <w:spacing w:line="240" w:lineRule="auto"/>
      </w:pPr>
      <w:r>
        <w:t>Stephan updated the board on the BDCC Executive Director Hiring Process – Patrick, Lisa and Jenna will sit on the SeVEDS portion of the interviews with Laura and Stephan</w:t>
      </w:r>
    </w:p>
    <w:p w14:paraId="781D1ED1" w14:textId="77777777" w:rsidR="005F33CD" w:rsidRDefault="001A451C" w:rsidP="001A451C">
      <w:pPr>
        <w:spacing w:line="240" w:lineRule="auto"/>
      </w:pPr>
      <w:r>
        <w:t>Drew presented the FY 15 budget and explained that revenue and expenses had been broken into two categories: operational/unrestricted and funding contingent/restricted.  Bob made a motion to a</w:t>
      </w:r>
      <w:r w:rsidR="005F33CD" w:rsidRPr="003A6E0A">
        <w:t xml:space="preserve">pprove </w:t>
      </w:r>
      <w:r>
        <w:t xml:space="preserve">the </w:t>
      </w:r>
      <w:r w:rsidR="005F33CD" w:rsidRPr="003A6E0A">
        <w:t>budget</w:t>
      </w:r>
      <w:r>
        <w:t>, seconded by Patrick VOTE: Unanimous</w:t>
      </w:r>
    </w:p>
    <w:p w14:paraId="103433DC" w14:textId="77777777" w:rsidR="001A451C" w:rsidRDefault="001A451C" w:rsidP="001A451C">
      <w:pPr>
        <w:spacing w:line="240" w:lineRule="auto"/>
      </w:pPr>
      <w:r>
        <w:t>Laura presented the final draft of the FY 15 work</w:t>
      </w:r>
      <w:r w:rsidR="005F33CD" w:rsidRPr="003A6E0A">
        <w:t xml:space="preserve"> plan</w:t>
      </w:r>
      <w:r w:rsidR="004839CF">
        <w:t xml:space="preserve"> </w:t>
      </w:r>
      <w:r>
        <w:t>– suggestions were made to translate some of the language into more “people speak” and to add young professional’s activities to the plan.  Adam moved to approve the plan as amended, seconded by Lisa VOTE: unanimous</w:t>
      </w:r>
    </w:p>
    <w:p w14:paraId="3DB6432F" w14:textId="77777777" w:rsidR="004839CF" w:rsidRDefault="001A451C" w:rsidP="001A451C">
      <w:pPr>
        <w:spacing w:line="240" w:lineRule="auto"/>
      </w:pPr>
      <w:r>
        <w:t>Stephan made a motion to r</w:t>
      </w:r>
      <w:r w:rsidR="004839CF">
        <w:t xml:space="preserve">eelect Dutch Walsh, Adam Grinold, Ariel Brooks, Bob Stevens, Konstantin </w:t>
      </w:r>
      <w:proofErr w:type="spellStart"/>
      <w:r w:rsidR="004839CF">
        <w:t>VonK</w:t>
      </w:r>
      <w:proofErr w:type="spellEnd"/>
      <w:r w:rsidR="004839CF">
        <w:t xml:space="preserve">, Martin </w:t>
      </w:r>
      <w:proofErr w:type="spellStart"/>
      <w:r>
        <w:t>Langeveld</w:t>
      </w:r>
      <w:proofErr w:type="spellEnd"/>
      <w:r w:rsidRPr="003A6E0A">
        <w:t xml:space="preserve"> </w:t>
      </w:r>
      <w:r>
        <w:t>to</w:t>
      </w:r>
      <w:r w:rsidR="004839CF">
        <w:t xml:space="preserve"> 3 year terms</w:t>
      </w:r>
      <w:r>
        <w:t>, seconded by Lisa VOTE: Unanimous</w:t>
      </w:r>
    </w:p>
    <w:p w14:paraId="143C27C3" w14:textId="77777777" w:rsidR="00D7368F" w:rsidRDefault="001A451C" w:rsidP="001A451C">
      <w:pPr>
        <w:spacing w:line="240" w:lineRule="auto"/>
      </w:pPr>
      <w:r>
        <w:t xml:space="preserve">Bob made a motion to </w:t>
      </w:r>
      <w:r w:rsidR="004839CF">
        <w:t>Elect Peter Yost, Building Green, to</w:t>
      </w:r>
      <w:r w:rsidR="005F33CD" w:rsidRPr="003A6E0A">
        <w:t xml:space="preserve"> </w:t>
      </w:r>
      <w:r w:rsidR="004839CF">
        <w:t>three year term</w:t>
      </w:r>
      <w:r>
        <w:t>, secon</w:t>
      </w:r>
      <w:r w:rsidR="00D7368F">
        <w:t>ded by Lisa.  VOTE: Unanimous</w:t>
      </w:r>
    </w:p>
    <w:p w14:paraId="62CE1477" w14:textId="77777777" w:rsidR="00D7368F" w:rsidRDefault="00D7368F" w:rsidP="00D7368F">
      <w:pPr>
        <w:spacing w:line="240" w:lineRule="auto"/>
      </w:pPr>
      <w:r>
        <w:t>Stephan made a motion to e</w:t>
      </w:r>
      <w:r w:rsidR="004839CF">
        <w:t>lect</w:t>
      </w:r>
      <w:r w:rsidR="005F33CD" w:rsidRPr="003A6E0A">
        <w:t xml:space="preserve"> </w:t>
      </w:r>
      <w:r>
        <w:t xml:space="preserve">the </w:t>
      </w:r>
      <w:r w:rsidR="005F33CD" w:rsidRPr="003A6E0A">
        <w:t>slate of officers</w:t>
      </w:r>
      <w:r w:rsidR="004839CF">
        <w:t xml:space="preserve"> </w:t>
      </w:r>
      <w:r>
        <w:t>as recommended by the executive committee: Chair Adam Grinold, Vice Chair Jenna Pugliese, Secretary Lisa Sullivan, Treasurer Jill James.  Motion seconded by Bob VOTE: unanimous</w:t>
      </w:r>
    </w:p>
    <w:p w14:paraId="16F41504" w14:textId="77777777" w:rsidR="00BA4A0D" w:rsidRDefault="00D7368F" w:rsidP="00BA4A0D">
      <w:pPr>
        <w:spacing w:line="240" w:lineRule="auto"/>
      </w:pPr>
      <w:r>
        <w:t>Martin made a motion to appoint the slate of officers, Stephan Morse as Chair of the Post VY Task Force and Patrick Moreland to the executive committee.  Seconded by Dutch.  VOTE: unanimous</w:t>
      </w:r>
      <w:r w:rsidR="004839CF">
        <w:br/>
      </w:r>
      <w:r>
        <w:br/>
      </w:r>
      <w:r w:rsidR="005F33CD" w:rsidRPr="003A6E0A">
        <w:t>Public annual meeting location and month</w:t>
      </w:r>
      <w:r>
        <w:t>: The board wanted to discuss the possibility of have a joint meeting with the BDCC board in October.</w:t>
      </w:r>
      <w:r w:rsidR="004839CF">
        <w:br/>
      </w:r>
      <w:r w:rsidR="008204E9">
        <w:br/>
        <w:t xml:space="preserve">Letter </w:t>
      </w:r>
      <w:r w:rsidR="004839CF" w:rsidRPr="0013321D">
        <w:t>of Interest</w:t>
      </w:r>
      <w:r w:rsidR="004839CF">
        <w:t xml:space="preserve"> proposal for two board seats </w:t>
      </w:r>
      <w:r w:rsidR="008204E9">
        <w:t>discussed.  Martin made a motion to recommend the nominating committee utilize traditional outreach and public outreach to maximize chance of getting dedicated board members.  Seconded by Lisa DISCUSSION: Peter suggested that both Board and Staff should have brief bios posted on the SeVEDS website.  VOTE: unanimous</w:t>
      </w:r>
      <w:r w:rsidR="004839CF">
        <w:br/>
      </w:r>
      <w:r w:rsidR="00BA4A0D">
        <w:br/>
        <w:t>Laura asked the board how often they might like to have project</w:t>
      </w:r>
      <w:r w:rsidR="005F33CD" w:rsidRPr="003A6E0A">
        <w:t xml:space="preserve"> pr</w:t>
      </w:r>
      <w:r w:rsidR="004839CF">
        <w:t>esentations at regular meetings</w:t>
      </w:r>
      <w:r w:rsidR="00BA4A0D">
        <w:t xml:space="preserve"> – Bill suggested quarterly</w:t>
      </w:r>
    </w:p>
    <w:p w14:paraId="2CD6F0A1" w14:textId="77777777" w:rsidR="00BA4A0D" w:rsidRDefault="004839CF" w:rsidP="00BA4A0D">
      <w:pPr>
        <w:spacing w:line="240" w:lineRule="auto"/>
      </w:pPr>
      <w:r>
        <w:br/>
      </w:r>
      <w:r w:rsidR="00BA4A0D">
        <w:t>Laura asked the board to determine</w:t>
      </w:r>
      <w:r w:rsidR="005F33CD">
        <w:t xml:space="preserve"> p</w:t>
      </w:r>
      <w:r w:rsidR="005F33CD" w:rsidRPr="003A6E0A">
        <w:t xml:space="preserve">erformance </w:t>
      </w:r>
      <w:r w:rsidR="005F33CD">
        <w:t>m</w:t>
      </w:r>
      <w:r w:rsidR="005F33CD" w:rsidRPr="003A6E0A">
        <w:t>easures</w:t>
      </w:r>
      <w:r w:rsidR="005F33CD">
        <w:t xml:space="preserve"> we want to report to public </w:t>
      </w:r>
      <w:r w:rsidR="005F33CD" w:rsidRPr="003A6E0A">
        <w:t xml:space="preserve">: The CEDS must contain a section that lists the performance measures used to evaluate the Planning Organization's successful development and implementation of the CEDS, including but not limited to the: </w:t>
      </w:r>
      <w:r w:rsidR="00BA4A0D">
        <w:t xml:space="preserve"> </w:t>
      </w:r>
      <w:r w:rsidR="005F33CD" w:rsidRPr="003A6E0A">
        <w:t>Number of jobs created after implementation of the CEDS;</w:t>
      </w:r>
      <w:r w:rsidR="00BA4A0D">
        <w:t xml:space="preserve"> </w:t>
      </w:r>
      <w:r w:rsidR="005F33CD" w:rsidRPr="003A6E0A">
        <w:t>Number and types of investments undertaken in the region;</w:t>
      </w:r>
      <w:r w:rsidR="00BA4A0D">
        <w:t xml:space="preserve"> </w:t>
      </w:r>
      <w:r w:rsidR="005F33CD" w:rsidRPr="003A6E0A">
        <w:t>Number of jobs retained in the region;</w:t>
      </w:r>
      <w:r w:rsidR="00BA4A0D">
        <w:t xml:space="preserve"> </w:t>
      </w:r>
      <w:r w:rsidR="005F33CD" w:rsidRPr="003A6E0A">
        <w:t>Amount of private sector investment in the region after implementation of the CEDS; and</w:t>
      </w:r>
      <w:r w:rsidR="00BA4A0D">
        <w:t xml:space="preserve"> </w:t>
      </w:r>
      <w:r w:rsidR="005F33CD" w:rsidRPr="003A6E0A">
        <w:t>Changes in the economic environment of the region</w:t>
      </w:r>
      <w:r w:rsidR="00BA4A0D">
        <w:t>.  Martin suggested including losses, Adam suggested reporting on grand list and tax receipts.  Suggestion on #of grant dollars brought into region as well as updates on Vital projects and moving projects.</w:t>
      </w:r>
      <w:r>
        <w:br/>
      </w:r>
      <w:r w:rsidR="00BA4A0D">
        <w:br/>
        <w:t>The board asked Laura to send them an update on the work being done by the three counties</w:t>
      </w:r>
      <w:r w:rsidR="00BA4A0D">
        <w:br/>
        <w:t>Meeting adjourned at 3:50</w:t>
      </w:r>
    </w:p>
    <w:sectPr w:rsidR="00BA4A0D" w:rsidSect="00BA4A0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535BE0"/>
    <w:multiLevelType w:val="hybridMultilevel"/>
    <w:tmpl w:val="CC1873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3CD"/>
    <w:rsid w:val="0013321D"/>
    <w:rsid w:val="001A451C"/>
    <w:rsid w:val="00350546"/>
    <w:rsid w:val="004839CF"/>
    <w:rsid w:val="005F33CD"/>
    <w:rsid w:val="00686EC0"/>
    <w:rsid w:val="008038D3"/>
    <w:rsid w:val="008204E9"/>
    <w:rsid w:val="00BA4A0D"/>
    <w:rsid w:val="00BD2BAF"/>
    <w:rsid w:val="00C1609F"/>
    <w:rsid w:val="00D736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6F6CE"/>
  <w15:docId w15:val="{0AAB5DDF-EC51-4EA3-8A07-6F053A418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33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498</Words>
  <Characters>2843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Sibilia</dc:creator>
  <cp:lastModifiedBy>Laura Sibilia</cp:lastModifiedBy>
  <cp:revision>2</cp:revision>
  <dcterms:created xsi:type="dcterms:W3CDTF">2019-07-26T21:26:00Z</dcterms:created>
  <dcterms:modified xsi:type="dcterms:W3CDTF">2019-07-26T21:26:00Z</dcterms:modified>
</cp:coreProperties>
</file>