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41A94" w14:textId="77777777" w:rsidR="008E0835" w:rsidRPr="008E4BF8" w:rsidRDefault="008E0835" w:rsidP="008E0835">
      <w:pPr>
        <w:jc w:val="center"/>
        <w:rPr>
          <w:bCs/>
          <w:sz w:val="28"/>
          <w:szCs w:val="28"/>
        </w:rPr>
      </w:pPr>
      <w:bookmarkStart w:id="0" w:name="_GoBack"/>
      <w:r w:rsidRPr="008E4BF8">
        <w:rPr>
          <w:bCs/>
          <w:sz w:val="28"/>
          <w:szCs w:val="28"/>
        </w:rPr>
        <w:t xml:space="preserve">SeVEDS </w:t>
      </w:r>
      <w:r w:rsidR="00033EE9" w:rsidRPr="008E4BF8">
        <w:rPr>
          <w:bCs/>
          <w:sz w:val="28"/>
          <w:szCs w:val="28"/>
        </w:rPr>
        <w:t>Minutes</w:t>
      </w:r>
    </w:p>
    <w:p w14:paraId="107C7124" w14:textId="77777777" w:rsidR="008E0835" w:rsidRPr="008E4BF8" w:rsidRDefault="005C5763" w:rsidP="008E0835">
      <w:pPr>
        <w:jc w:val="center"/>
        <w:rPr>
          <w:bCs/>
          <w:sz w:val="28"/>
          <w:szCs w:val="28"/>
        </w:rPr>
      </w:pPr>
      <w:r w:rsidRPr="008E4BF8">
        <w:rPr>
          <w:bCs/>
          <w:sz w:val="28"/>
          <w:szCs w:val="28"/>
        </w:rPr>
        <w:t>November 20th</w:t>
      </w:r>
      <w:r w:rsidR="008E0835" w:rsidRPr="008E4BF8">
        <w:rPr>
          <w:bCs/>
          <w:sz w:val="28"/>
          <w:szCs w:val="28"/>
        </w:rPr>
        <w:t>, 2014</w:t>
      </w:r>
    </w:p>
    <w:p w14:paraId="110D2F99" w14:textId="77777777" w:rsidR="008E0835" w:rsidRPr="008E4BF8" w:rsidRDefault="008E0835" w:rsidP="008E0835">
      <w:pPr>
        <w:jc w:val="center"/>
        <w:rPr>
          <w:bCs/>
          <w:sz w:val="28"/>
          <w:szCs w:val="28"/>
        </w:rPr>
      </w:pPr>
      <w:r w:rsidRPr="008E4BF8">
        <w:rPr>
          <w:bCs/>
          <w:sz w:val="28"/>
          <w:szCs w:val="28"/>
        </w:rPr>
        <w:t>BDCC 2-4 pm</w:t>
      </w:r>
    </w:p>
    <w:p w14:paraId="41E7B8EE" w14:textId="77777777" w:rsidR="00033EE9" w:rsidRPr="008E4BF8" w:rsidRDefault="00033EE9" w:rsidP="00033EE9">
      <w:pPr>
        <w:rPr>
          <w:bCs/>
          <w:sz w:val="28"/>
          <w:szCs w:val="28"/>
        </w:rPr>
      </w:pPr>
      <w:r w:rsidRPr="008E4BF8">
        <w:rPr>
          <w:bCs/>
          <w:sz w:val="28"/>
          <w:szCs w:val="28"/>
        </w:rPr>
        <w:t xml:space="preserve">In attendance: Adam Grinold, Dutch Walsh, Cynthia Stoddard, Jenna Pugliese, Drew Richards, Ann </w:t>
      </w:r>
      <w:proofErr w:type="spellStart"/>
      <w:r w:rsidRPr="008E4BF8">
        <w:rPr>
          <w:bCs/>
          <w:sz w:val="28"/>
          <w:szCs w:val="28"/>
        </w:rPr>
        <w:t>Andreosatos</w:t>
      </w:r>
      <w:proofErr w:type="spellEnd"/>
      <w:r w:rsidRPr="008E4BF8">
        <w:rPr>
          <w:bCs/>
          <w:sz w:val="28"/>
          <w:szCs w:val="28"/>
        </w:rPr>
        <w:t xml:space="preserve">, Martin </w:t>
      </w:r>
      <w:proofErr w:type="spellStart"/>
      <w:r w:rsidRPr="008E4BF8">
        <w:rPr>
          <w:bCs/>
          <w:sz w:val="28"/>
          <w:szCs w:val="28"/>
        </w:rPr>
        <w:t>Langeveld</w:t>
      </w:r>
      <w:proofErr w:type="spellEnd"/>
      <w:r w:rsidRPr="008E4BF8">
        <w:rPr>
          <w:bCs/>
          <w:sz w:val="28"/>
          <w:szCs w:val="28"/>
        </w:rPr>
        <w:t xml:space="preserve">, Susan McMahon, Bill Colvin, Lisa Sullivan, Konstantin </w:t>
      </w:r>
      <w:proofErr w:type="spellStart"/>
      <w:r w:rsidRPr="008E4BF8">
        <w:rPr>
          <w:bCs/>
          <w:sz w:val="28"/>
          <w:szCs w:val="28"/>
        </w:rPr>
        <w:t>VonK</w:t>
      </w:r>
      <w:proofErr w:type="spellEnd"/>
      <w:r w:rsidRPr="008E4BF8">
        <w:rPr>
          <w:bCs/>
          <w:sz w:val="28"/>
          <w:szCs w:val="28"/>
        </w:rPr>
        <w:t>, Ariel Brooks, Bob Stevens, Stephan Morse</w:t>
      </w:r>
    </w:p>
    <w:p w14:paraId="71AE4CB6" w14:textId="77777777" w:rsidR="00033EE9" w:rsidRPr="008E4BF8" w:rsidRDefault="00033EE9" w:rsidP="00033EE9">
      <w:pPr>
        <w:rPr>
          <w:bCs/>
          <w:sz w:val="28"/>
          <w:szCs w:val="28"/>
        </w:rPr>
      </w:pPr>
      <w:r w:rsidRPr="008E4BF8">
        <w:rPr>
          <w:bCs/>
          <w:sz w:val="28"/>
          <w:szCs w:val="28"/>
        </w:rPr>
        <w:t>Absent: Patrick Moreland, Peter Yost, Jill James</w:t>
      </w:r>
    </w:p>
    <w:p w14:paraId="46C1E28B" w14:textId="77777777" w:rsidR="008E0835" w:rsidRPr="008E4BF8" w:rsidRDefault="00033EE9" w:rsidP="00033EE9">
      <w:pPr>
        <w:rPr>
          <w:bCs/>
          <w:sz w:val="28"/>
          <w:szCs w:val="28"/>
        </w:rPr>
      </w:pPr>
      <w:r w:rsidRPr="008E4BF8">
        <w:rPr>
          <w:bCs/>
          <w:sz w:val="28"/>
          <w:szCs w:val="28"/>
        </w:rPr>
        <w:t xml:space="preserve">Drew moved to accept the minutes from </w:t>
      </w:r>
      <w:proofErr w:type="gramStart"/>
      <w:r w:rsidRPr="008E4BF8">
        <w:rPr>
          <w:bCs/>
          <w:sz w:val="28"/>
          <w:szCs w:val="28"/>
        </w:rPr>
        <w:t>October,</w:t>
      </w:r>
      <w:proofErr w:type="gramEnd"/>
      <w:r w:rsidRPr="008E4BF8">
        <w:rPr>
          <w:bCs/>
          <w:sz w:val="28"/>
          <w:szCs w:val="28"/>
        </w:rPr>
        <w:t xml:space="preserve"> 2</w:t>
      </w:r>
      <w:r w:rsidRPr="008E4BF8">
        <w:rPr>
          <w:bCs/>
          <w:sz w:val="28"/>
          <w:szCs w:val="28"/>
          <w:vertAlign w:val="superscript"/>
        </w:rPr>
        <w:t>nd</w:t>
      </w:r>
      <w:r w:rsidRPr="008E4BF8">
        <w:rPr>
          <w:bCs/>
          <w:sz w:val="28"/>
          <w:szCs w:val="28"/>
        </w:rPr>
        <w:t xml:space="preserve"> by Lisa VOTE: unanimous </w:t>
      </w:r>
    </w:p>
    <w:p w14:paraId="171CD53A" w14:textId="77777777" w:rsidR="008E0835" w:rsidRPr="008E4BF8" w:rsidRDefault="008E0835" w:rsidP="00033EE9">
      <w:pPr>
        <w:rPr>
          <w:bCs/>
          <w:sz w:val="28"/>
          <w:szCs w:val="28"/>
        </w:rPr>
      </w:pPr>
      <w:r w:rsidRPr="008E4BF8">
        <w:rPr>
          <w:bCs/>
          <w:sz w:val="28"/>
          <w:szCs w:val="28"/>
        </w:rPr>
        <w:t>Financials</w:t>
      </w:r>
      <w:r w:rsidR="00033EE9" w:rsidRPr="008E4BF8">
        <w:rPr>
          <w:bCs/>
          <w:sz w:val="28"/>
          <w:szCs w:val="28"/>
        </w:rPr>
        <w:t xml:space="preserve"> were reviewed but not approved because Jill was unable to attend</w:t>
      </w:r>
    </w:p>
    <w:p w14:paraId="482CC6AB" w14:textId="77777777" w:rsidR="00F96DD9" w:rsidRPr="008E4BF8" w:rsidRDefault="00F96DD9" w:rsidP="00033EE9">
      <w:pPr>
        <w:rPr>
          <w:bCs/>
          <w:sz w:val="28"/>
          <w:szCs w:val="28"/>
        </w:rPr>
      </w:pPr>
      <w:r w:rsidRPr="008E4BF8">
        <w:rPr>
          <w:bCs/>
          <w:sz w:val="28"/>
          <w:szCs w:val="28"/>
        </w:rPr>
        <w:t xml:space="preserve">Transition plan </w:t>
      </w:r>
      <w:r w:rsidR="006561EA" w:rsidRPr="008E4BF8">
        <w:rPr>
          <w:bCs/>
          <w:sz w:val="28"/>
          <w:szCs w:val="28"/>
        </w:rPr>
        <w:t xml:space="preserve">– </w:t>
      </w:r>
      <w:r w:rsidRPr="008E4BF8">
        <w:rPr>
          <w:bCs/>
          <w:sz w:val="28"/>
          <w:szCs w:val="28"/>
        </w:rPr>
        <w:t>Laura: partial leave of absence</w:t>
      </w:r>
      <w:r w:rsidR="00033EE9" w:rsidRPr="008E4BF8">
        <w:rPr>
          <w:bCs/>
          <w:sz w:val="28"/>
          <w:szCs w:val="28"/>
        </w:rPr>
        <w:t xml:space="preserve">, Adam and Stephan and Laura are working on a preliminary plan for Laura’s temporary leave of absence, Laura will be present at BDCC on Monday’s during the session and will be compensated for 10 hours of work.  Lisa moved to empower the exec comm to </w:t>
      </w:r>
      <w:proofErr w:type="spellStart"/>
      <w:r w:rsidR="00033EE9" w:rsidRPr="008E4BF8">
        <w:rPr>
          <w:bCs/>
          <w:sz w:val="28"/>
          <w:szCs w:val="28"/>
        </w:rPr>
        <w:t>to</w:t>
      </w:r>
      <w:proofErr w:type="spellEnd"/>
      <w:r w:rsidR="00033EE9" w:rsidRPr="008E4BF8">
        <w:rPr>
          <w:bCs/>
          <w:sz w:val="28"/>
          <w:szCs w:val="28"/>
        </w:rPr>
        <w:t xml:space="preserve"> make a recommendation to the BDCC board for a temporary 20-30 hours position utilizing the existing budget.</w:t>
      </w:r>
    </w:p>
    <w:p w14:paraId="78CE7B97" w14:textId="77777777" w:rsidR="00F96DD9" w:rsidRPr="008E4BF8" w:rsidRDefault="00F96DD9" w:rsidP="00033EE9">
      <w:pPr>
        <w:rPr>
          <w:bCs/>
          <w:sz w:val="28"/>
          <w:szCs w:val="28"/>
        </w:rPr>
      </w:pPr>
      <w:r w:rsidRPr="008E4BF8">
        <w:rPr>
          <w:bCs/>
          <w:sz w:val="28"/>
          <w:szCs w:val="28"/>
        </w:rPr>
        <w:t xml:space="preserve">VEPC recommendation </w:t>
      </w:r>
      <w:r w:rsidR="00033EE9" w:rsidRPr="008E4BF8">
        <w:rPr>
          <w:bCs/>
          <w:sz w:val="28"/>
          <w:szCs w:val="28"/>
        </w:rPr>
        <w:t>– the board discussed the recommendations that were made by the VEPC board</w:t>
      </w:r>
    </w:p>
    <w:p w14:paraId="24683828" w14:textId="77777777" w:rsidR="00B42825" w:rsidRPr="008E4BF8" w:rsidRDefault="00B42825" w:rsidP="00033EE9">
      <w:pPr>
        <w:rPr>
          <w:bCs/>
          <w:sz w:val="28"/>
          <w:szCs w:val="28"/>
        </w:rPr>
      </w:pPr>
      <w:r w:rsidRPr="008E4BF8">
        <w:rPr>
          <w:bCs/>
          <w:sz w:val="28"/>
          <w:szCs w:val="28"/>
        </w:rPr>
        <w:t>Tri State</w:t>
      </w:r>
      <w:r w:rsidR="00033EE9" w:rsidRPr="008E4BF8">
        <w:rPr>
          <w:bCs/>
          <w:sz w:val="28"/>
          <w:szCs w:val="28"/>
        </w:rPr>
        <w:t xml:space="preserve"> update – Adam participated in the last three region state call.  Looking at UMDI report being released publically in the next month. </w:t>
      </w:r>
    </w:p>
    <w:p w14:paraId="4D3F2A60" w14:textId="77777777" w:rsidR="00B42825" w:rsidRPr="008E4BF8" w:rsidRDefault="00B42825" w:rsidP="00033EE9">
      <w:pPr>
        <w:rPr>
          <w:bCs/>
          <w:sz w:val="28"/>
          <w:szCs w:val="28"/>
        </w:rPr>
      </w:pPr>
      <w:r w:rsidRPr="008E4BF8">
        <w:rPr>
          <w:bCs/>
          <w:sz w:val="28"/>
          <w:szCs w:val="28"/>
        </w:rPr>
        <w:t>Green Building – update</w:t>
      </w:r>
      <w:r w:rsidR="00F96DD9" w:rsidRPr="008E4BF8">
        <w:rPr>
          <w:bCs/>
          <w:sz w:val="28"/>
          <w:szCs w:val="28"/>
        </w:rPr>
        <w:t xml:space="preserve"> </w:t>
      </w:r>
      <w:r w:rsidR="00033EE9" w:rsidRPr="008E4BF8">
        <w:rPr>
          <w:bCs/>
          <w:sz w:val="28"/>
          <w:szCs w:val="28"/>
        </w:rPr>
        <w:t>from Guy on progress with SEON towards Green Building and Services Cluster Development</w:t>
      </w:r>
    </w:p>
    <w:p w14:paraId="0B498888" w14:textId="77777777" w:rsidR="00B42825" w:rsidRPr="008E4BF8" w:rsidRDefault="00B42825" w:rsidP="00033EE9">
      <w:pPr>
        <w:rPr>
          <w:bCs/>
          <w:sz w:val="28"/>
          <w:szCs w:val="28"/>
        </w:rPr>
      </w:pPr>
      <w:r w:rsidRPr="008E4BF8">
        <w:rPr>
          <w:bCs/>
          <w:sz w:val="28"/>
          <w:szCs w:val="28"/>
        </w:rPr>
        <w:t>Town</w:t>
      </w:r>
      <w:r w:rsidR="00F96DD9" w:rsidRPr="008E4BF8">
        <w:rPr>
          <w:bCs/>
          <w:sz w:val="28"/>
          <w:szCs w:val="28"/>
        </w:rPr>
        <w:t xml:space="preserve"> request</w:t>
      </w:r>
      <w:r w:rsidRPr="008E4BF8">
        <w:rPr>
          <w:bCs/>
          <w:sz w:val="28"/>
          <w:szCs w:val="28"/>
        </w:rPr>
        <w:t>s</w:t>
      </w:r>
      <w:r w:rsidR="00033EE9" w:rsidRPr="008E4BF8">
        <w:rPr>
          <w:bCs/>
          <w:sz w:val="28"/>
          <w:szCs w:val="28"/>
        </w:rPr>
        <w:t xml:space="preserve"> – Laura continues to update towns.  Dutch will help make inroad into Westminster.</w:t>
      </w:r>
    </w:p>
    <w:p w14:paraId="1F079337" w14:textId="77777777" w:rsidR="001713D3" w:rsidRPr="008E4BF8" w:rsidRDefault="00033EE9" w:rsidP="00033EE9">
      <w:pPr>
        <w:rPr>
          <w:bCs/>
          <w:sz w:val="28"/>
          <w:szCs w:val="28"/>
        </w:rPr>
      </w:pPr>
      <w:r w:rsidRPr="008E4BF8">
        <w:rPr>
          <w:bCs/>
          <w:sz w:val="28"/>
          <w:szCs w:val="28"/>
        </w:rPr>
        <w:t xml:space="preserve">Andy discussed the dissemination of the WF plan that is ongoing. </w:t>
      </w:r>
    </w:p>
    <w:bookmarkEnd w:id="0"/>
    <w:p w14:paraId="00A7553D" w14:textId="77777777" w:rsidR="00CC74F3" w:rsidRPr="008E4BF8" w:rsidRDefault="00CC74F3">
      <w:pPr>
        <w:rPr>
          <w:bCs/>
        </w:rPr>
      </w:pPr>
    </w:p>
    <w:sectPr w:rsidR="00CC74F3" w:rsidRPr="008E4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948B8"/>
    <w:multiLevelType w:val="hybridMultilevel"/>
    <w:tmpl w:val="E4A89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9A0E70"/>
    <w:multiLevelType w:val="hybridMultilevel"/>
    <w:tmpl w:val="407E7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30B18"/>
    <w:multiLevelType w:val="hybridMultilevel"/>
    <w:tmpl w:val="A2365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4F3"/>
    <w:rsid w:val="00033EE9"/>
    <w:rsid w:val="001713D3"/>
    <w:rsid w:val="004D1954"/>
    <w:rsid w:val="005B7DF0"/>
    <w:rsid w:val="005C5763"/>
    <w:rsid w:val="006561EA"/>
    <w:rsid w:val="00703487"/>
    <w:rsid w:val="008E0835"/>
    <w:rsid w:val="008E4BF8"/>
    <w:rsid w:val="009863E4"/>
    <w:rsid w:val="00B42825"/>
    <w:rsid w:val="00CC74F3"/>
    <w:rsid w:val="00DD6658"/>
    <w:rsid w:val="00E868BB"/>
    <w:rsid w:val="00F87111"/>
    <w:rsid w:val="00F9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9871"/>
  <w15:chartTrackingRefBased/>
  <w15:docId w15:val="{1F1C2F85-B759-4545-B7BC-5E891BB7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8BB"/>
    <w:pPr>
      <w:ind w:left="720"/>
      <w:contextualSpacing/>
    </w:pPr>
  </w:style>
  <w:style w:type="paragraph" w:styleId="BalloonText">
    <w:name w:val="Balloon Text"/>
    <w:basedOn w:val="Normal"/>
    <w:link w:val="BalloonTextChar"/>
    <w:uiPriority w:val="99"/>
    <w:semiHidden/>
    <w:unhideWhenUsed/>
    <w:rsid w:val="00F871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1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Sibilia</dc:creator>
  <cp:keywords/>
  <dc:description/>
  <cp:lastModifiedBy>Laura Sibilia</cp:lastModifiedBy>
  <cp:revision>2</cp:revision>
  <cp:lastPrinted>2014-12-18T17:54:00Z</cp:lastPrinted>
  <dcterms:created xsi:type="dcterms:W3CDTF">2019-07-26T21:33:00Z</dcterms:created>
  <dcterms:modified xsi:type="dcterms:W3CDTF">2019-07-26T21:33:00Z</dcterms:modified>
</cp:coreProperties>
</file>